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19F4" w14:textId="77777777" w:rsidR="009052FF" w:rsidRPr="001A4C27" w:rsidRDefault="001A4C27" w:rsidP="009052FF">
      <w:pPr>
        <w:rPr>
          <w:rFonts w:ascii="Arial" w:eastAsia="Times New Roman" w:hAnsi="Arial" w:cs="Arial"/>
          <w:b/>
          <w:bCs/>
          <w:lang w:eastAsia="de-DE"/>
        </w:rPr>
      </w:pPr>
      <w:proofErr w:type="spellStart"/>
      <w:proofErr w:type="gramStart"/>
      <w:r w:rsidRPr="001A4C27">
        <w:rPr>
          <w:rFonts w:ascii="Arial" w:eastAsia="Times New Roman" w:hAnsi="Arial" w:cs="Arial"/>
          <w:b/>
          <w:bCs/>
          <w:lang w:eastAsia="de-DE"/>
        </w:rPr>
        <w:t>med.Logistica</w:t>
      </w:r>
      <w:proofErr w:type="spellEnd"/>
      <w:proofErr w:type="gramEnd"/>
    </w:p>
    <w:p w14:paraId="6488822D" w14:textId="77777777" w:rsidR="001A4C27" w:rsidRPr="001A4C27" w:rsidRDefault="001A4C27" w:rsidP="001A4C27">
      <w:pPr>
        <w:spacing w:line="280" w:lineRule="atLeast"/>
        <w:rPr>
          <w:rFonts w:ascii="Arial" w:hAnsi="Arial" w:cs="Arial"/>
          <w:b/>
          <w:color w:val="000000"/>
          <w:lang w:eastAsia="zh-CN"/>
        </w:rPr>
      </w:pPr>
      <w:r w:rsidRPr="001A4C27">
        <w:rPr>
          <w:rFonts w:ascii="Arial" w:hAnsi="Arial" w:cs="Arial"/>
          <w:b/>
          <w:color w:val="000000"/>
          <w:lang w:eastAsia="zh-CN"/>
        </w:rPr>
        <w:t xml:space="preserve">Internationaler Kongress und Fachmesse </w:t>
      </w:r>
    </w:p>
    <w:p w14:paraId="63F6DEB3" w14:textId="77777777" w:rsidR="001A4C27" w:rsidRPr="001A4C27" w:rsidRDefault="001A4C27" w:rsidP="001A4C27">
      <w:pPr>
        <w:spacing w:line="280" w:lineRule="atLeast"/>
        <w:rPr>
          <w:rFonts w:ascii="Arial" w:hAnsi="Arial" w:cs="Arial"/>
          <w:b/>
          <w:bCs/>
        </w:rPr>
      </w:pPr>
      <w:r w:rsidRPr="001A4C27">
        <w:rPr>
          <w:rFonts w:ascii="Arial" w:hAnsi="Arial" w:cs="Arial"/>
          <w:b/>
          <w:color w:val="000000"/>
          <w:lang w:eastAsia="zh-CN"/>
        </w:rPr>
        <w:t>für Logistik und Prozessmanagement im Krankenhaus</w:t>
      </w:r>
      <w:r w:rsidRPr="001A4C27">
        <w:rPr>
          <w:rFonts w:ascii="Arial" w:hAnsi="Arial" w:cs="Arial"/>
          <w:b/>
          <w:bCs/>
        </w:rPr>
        <w:t xml:space="preserve"> </w:t>
      </w:r>
    </w:p>
    <w:p w14:paraId="10CA5784" w14:textId="58E6677D" w:rsidR="001A4C27" w:rsidRPr="001A4C27" w:rsidRDefault="001A4C27" w:rsidP="001A4C27">
      <w:pPr>
        <w:spacing w:line="280" w:lineRule="atLeast"/>
        <w:rPr>
          <w:rFonts w:ascii="Arial" w:hAnsi="Arial" w:cs="Arial"/>
        </w:rPr>
      </w:pPr>
      <w:r w:rsidRPr="001A4C27">
        <w:rPr>
          <w:rFonts w:ascii="Arial" w:hAnsi="Arial" w:cs="Arial"/>
          <w:b/>
          <w:bCs/>
        </w:rPr>
        <w:t>(</w:t>
      </w:r>
      <w:r w:rsidR="00A43272">
        <w:rPr>
          <w:rFonts w:ascii="Arial" w:hAnsi="Arial" w:cs="Arial"/>
          <w:b/>
          <w:bCs/>
        </w:rPr>
        <w:t xml:space="preserve">02. und 03. Juni </w:t>
      </w:r>
      <w:r w:rsidRPr="001A4C27">
        <w:rPr>
          <w:rFonts w:ascii="Arial" w:hAnsi="Arial" w:cs="Arial"/>
          <w:b/>
          <w:bCs/>
        </w:rPr>
        <w:t>20</w:t>
      </w:r>
      <w:r w:rsidR="00FB0E9C">
        <w:rPr>
          <w:rFonts w:ascii="Arial" w:hAnsi="Arial" w:cs="Arial"/>
          <w:b/>
          <w:bCs/>
        </w:rPr>
        <w:t>2</w:t>
      </w:r>
      <w:r w:rsidR="00010D22">
        <w:rPr>
          <w:rFonts w:ascii="Arial" w:hAnsi="Arial" w:cs="Arial"/>
          <w:b/>
          <w:bCs/>
        </w:rPr>
        <w:t>7</w:t>
      </w:r>
      <w:r w:rsidRPr="001A4C27">
        <w:rPr>
          <w:rFonts w:ascii="Arial" w:hAnsi="Arial" w:cs="Arial"/>
          <w:b/>
          <w:bCs/>
        </w:rPr>
        <w:t>)</w:t>
      </w:r>
    </w:p>
    <w:p w14:paraId="3D8C184D" w14:textId="77777777" w:rsidR="009052FF" w:rsidRPr="00BA505C" w:rsidRDefault="009052FF" w:rsidP="009052FF">
      <w:pPr>
        <w:rPr>
          <w:rFonts w:ascii="Arial" w:eastAsia="Times New Roman" w:hAnsi="Arial" w:cs="Arial"/>
          <w:sz w:val="24"/>
          <w:szCs w:val="24"/>
          <w:lang w:eastAsia="de-DE"/>
        </w:rPr>
      </w:pPr>
    </w:p>
    <w:p w14:paraId="372DE8BA" w14:textId="7796CA9C" w:rsidR="000B3E24" w:rsidRPr="000B3E24" w:rsidRDefault="009052FF" w:rsidP="00DA53F7">
      <w:pPr>
        <w:spacing w:line="280" w:lineRule="atLeast"/>
        <w:rPr>
          <w:rFonts w:ascii="Arial" w:hAnsi="Arial" w:cs="Arial"/>
          <w:b/>
          <w:sz w:val="24"/>
          <w:szCs w:val="24"/>
        </w:rPr>
      </w:pPr>
      <w:r w:rsidRPr="00B4117C">
        <w:rPr>
          <w:rFonts w:ascii="Arial" w:eastAsia="Times New Roman" w:hAnsi="Arial" w:cs="Arial"/>
          <w:lang w:eastAsia="de-DE"/>
        </w:rPr>
        <w:t xml:space="preserve">Leipzig, </w:t>
      </w:r>
      <w:r w:rsidR="00240F3E" w:rsidRPr="00B4117C">
        <w:rPr>
          <w:rFonts w:ascii="Arial" w:eastAsia="Times New Roman" w:hAnsi="Arial" w:cs="Arial"/>
          <w:lang w:eastAsia="de-DE"/>
        </w:rPr>
        <w:t>28. April 2026</w:t>
      </w:r>
    </w:p>
    <w:p w14:paraId="05220157" w14:textId="25D049E6" w:rsidR="00DA53F7" w:rsidRPr="00466F58" w:rsidRDefault="00DA53F7" w:rsidP="00DA53F7">
      <w:pPr>
        <w:spacing w:before="100" w:beforeAutospacing="1" w:after="100" w:afterAutospacing="1"/>
        <w:jc w:val="both"/>
        <w:outlineLvl w:val="0"/>
        <w:rPr>
          <w:rFonts w:ascii="Arial" w:eastAsia="Times New Roman" w:hAnsi="Arial" w:cs="Arial"/>
          <w:b/>
          <w:bCs/>
          <w:kern w:val="36"/>
          <w:sz w:val="24"/>
          <w:szCs w:val="24"/>
          <w:lang w:eastAsia="zh-CN"/>
        </w:rPr>
      </w:pPr>
      <w:proofErr w:type="spellStart"/>
      <w:proofErr w:type="gramStart"/>
      <w:r w:rsidRPr="00466F58">
        <w:rPr>
          <w:rFonts w:ascii="Arial" w:eastAsia="Times New Roman" w:hAnsi="Arial" w:cs="Arial"/>
          <w:b/>
          <w:bCs/>
          <w:kern w:val="36"/>
          <w:sz w:val="24"/>
          <w:szCs w:val="24"/>
          <w:lang w:eastAsia="zh-CN"/>
        </w:rPr>
        <w:t>med.Logistica</w:t>
      </w:r>
      <w:proofErr w:type="spellEnd"/>
      <w:proofErr w:type="gramEnd"/>
      <w:r w:rsidRPr="00466F58">
        <w:rPr>
          <w:rFonts w:ascii="Arial" w:eastAsia="Times New Roman" w:hAnsi="Arial" w:cs="Arial"/>
          <w:b/>
          <w:bCs/>
          <w:kern w:val="36"/>
          <w:sz w:val="24"/>
          <w:szCs w:val="24"/>
          <w:lang w:eastAsia="zh-CN"/>
        </w:rPr>
        <w:t xml:space="preserve"> SPOTLIGHT in Graz: </w:t>
      </w:r>
      <w:r w:rsidR="00B4117C">
        <w:rPr>
          <w:rFonts w:ascii="Arial" w:eastAsia="Times New Roman" w:hAnsi="Arial" w:cs="Arial"/>
          <w:b/>
          <w:bCs/>
          <w:kern w:val="36"/>
          <w:sz w:val="24"/>
          <w:szCs w:val="24"/>
          <w:lang w:eastAsia="zh-CN"/>
        </w:rPr>
        <w:t>P</w:t>
      </w:r>
      <w:r w:rsidRPr="00C74397">
        <w:rPr>
          <w:rFonts w:ascii="Arial" w:eastAsia="Times New Roman" w:hAnsi="Arial" w:cs="Arial"/>
          <w:b/>
          <w:bCs/>
          <w:kern w:val="36"/>
          <w:sz w:val="24"/>
          <w:szCs w:val="24"/>
          <w:lang w:eastAsia="zh-CN"/>
        </w:rPr>
        <w:t xml:space="preserve">reisgekrönte </w:t>
      </w:r>
      <w:r w:rsidRPr="00466F58">
        <w:rPr>
          <w:rFonts w:ascii="Arial" w:eastAsia="Times New Roman" w:hAnsi="Arial" w:cs="Arial"/>
          <w:b/>
          <w:bCs/>
          <w:kern w:val="36"/>
          <w:sz w:val="24"/>
          <w:szCs w:val="24"/>
          <w:lang w:eastAsia="zh-CN"/>
        </w:rPr>
        <w:t>Krankenhauslogistik zum Anfassen</w:t>
      </w:r>
    </w:p>
    <w:p w14:paraId="049A24BA" w14:textId="00AE495B" w:rsidR="00DA53F7" w:rsidRPr="00466F58" w:rsidRDefault="00DA53F7" w:rsidP="00DA53F7">
      <w:pPr>
        <w:spacing w:before="100" w:beforeAutospacing="1" w:after="100" w:afterAutospacing="1"/>
        <w:jc w:val="both"/>
        <w:outlineLvl w:val="3"/>
        <w:rPr>
          <w:rFonts w:ascii="Arial" w:eastAsia="Times New Roman" w:hAnsi="Arial" w:cs="Arial"/>
          <w:b/>
          <w:bCs/>
          <w:lang w:eastAsia="zh-CN"/>
        </w:rPr>
      </w:pPr>
      <w:r>
        <w:rPr>
          <w:rFonts w:ascii="Arial" w:eastAsia="Times New Roman" w:hAnsi="Arial" w:cs="Arial"/>
          <w:b/>
          <w:bCs/>
          <w:lang w:eastAsia="zh-CN"/>
        </w:rPr>
        <w:t xml:space="preserve">Erfolgreiche Fortsetzung: Zur zweiten Ausgabe der Fachtagung am 23. April </w:t>
      </w:r>
      <w:r w:rsidR="0028541F">
        <w:rPr>
          <w:rFonts w:ascii="Arial" w:eastAsia="Times New Roman" w:hAnsi="Arial" w:cs="Arial"/>
          <w:b/>
          <w:bCs/>
          <w:lang w:eastAsia="zh-CN"/>
        </w:rPr>
        <w:t xml:space="preserve">2026 </w:t>
      </w:r>
      <w:bookmarkStart w:id="0" w:name="_GoBack"/>
      <w:bookmarkEnd w:id="0"/>
      <w:r>
        <w:rPr>
          <w:rFonts w:ascii="Arial" w:eastAsia="Times New Roman" w:hAnsi="Arial" w:cs="Arial"/>
          <w:b/>
          <w:bCs/>
          <w:lang w:eastAsia="zh-CN"/>
        </w:rPr>
        <w:t>kamen r</w:t>
      </w:r>
      <w:r w:rsidRPr="00466F58">
        <w:rPr>
          <w:rFonts w:ascii="Arial" w:eastAsia="Times New Roman" w:hAnsi="Arial" w:cs="Arial"/>
          <w:b/>
          <w:bCs/>
          <w:lang w:eastAsia="zh-CN"/>
        </w:rPr>
        <w:t>und 150 Teilnehm</w:t>
      </w:r>
      <w:r>
        <w:rPr>
          <w:rFonts w:ascii="Arial" w:eastAsia="Times New Roman" w:hAnsi="Arial" w:cs="Arial"/>
          <w:b/>
          <w:bCs/>
          <w:lang w:eastAsia="zh-CN"/>
        </w:rPr>
        <w:t xml:space="preserve">er </w:t>
      </w:r>
      <w:r w:rsidRPr="00466F58">
        <w:rPr>
          <w:rFonts w:ascii="Arial" w:eastAsia="Times New Roman" w:hAnsi="Arial" w:cs="Arial"/>
          <w:b/>
          <w:bCs/>
          <w:lang w:eastAsia="zh-CN"/>
        </w:rPr>
        <w:t>aus vier Ländern im LKH-Universitätsklinikum Graz</w:t>
      </w:r>
      <w:r>
        <w:rPr>
          <w:rFonts w:ascii="Arial" w:eastAsia="Times New Roman" w:hAnsi="Arial" w:cs="Arial"/>
          <w:b/>
          <w:bCs/>
          <w:lang w:eastAsia="zh-CN"/>
        </w:rPr>
        <w:t xml:space="preserve"> </w:t>
      </w:r>
      <w:r w:rsidRPr="00466F58">
        <w:rPr>
          <w:rFonts w:ascii="Arial" w:eastAsia="Times New Roman" w:hAnsi="Arial" w:cs="Arial"/>
          <w:b/>
          <w:bCs/>
          <w:lang w:eastAsia="zh-CN"/>
        </w:rPr>
        <w:t xml:space="preserve">zusammen. Im Mittelpunkt der </w:t>
      </w:r>
      <w:proofErr w:type="spellStart"/>
      <w:proofErr w:type="gramStart"/>
      <w:r w:rsidRPr="00466F58">
        <w:rPr>
          <w:rFonts w:ascii="Arial" w:eastAsia="Times New Roman" w:hAnsi="Arial" w:cs="Arial"/>
          <w:b/>
          <w:bCs/>
          <w:kern w:val="36"/>
          <w:lang w:eastAsia="zh-CN"/>
        </w:rPr>
        <w:t>med.Logistica</w:t>
      </w:r>
      <w:proofErr w:type="spellEnd"/>
      <w:proofErr w:type="gramEnd"/>
      <w:r w:rsidRPr="00466F58">
        <w:rPr>
          <w:rFonts w:ascii="Arial" w:eastAsia="Times New Roman" w:hAnsi="Arial" w:cs="Arial"/>
          <w:b/>
          <w:bCs/>
          <w:kern w:val="36"/>
          <w:lang w:eastAsia="zh-CN"/>
        </w:rPr>
        <w:t xml:space="preserve"> SPOTLIGHT</w:t>
      </w:r>
      <w:r w:rsidRPr="00466F58">
        <w:rPr>
          <w:rFonts w:ascii="Arial" w:eastAsia="Times New Roman" w:hAnsi="Arial" w:cs="Arial"/>
          <w:b/>
          <w:bCs/>
          <w:lang w:eastAsia="zh-CN"/>
        </w:rPr>
        <w:t xml:space="preserve"> stand das mehrfach ausgezeichnete Lean-Hospital-Konzept des Klinikums</w:t>
      </w:r>
      <w:r>
        <w:rPr>
          <w:rFonts w:ascii="Arial" w:eastAsia="Times New Roman" w:hAnsi="Arial" w:cs="Arial"/>
          <w:b/>
          <w:bCs/>
          <w:lang w:eastAsia="zh-CN"/>
        </w:rPr>
        <w:t xml:space="preserve">. Vorträge, </w:t>
      </w:r>
      <w:r w:rsidRPr="00466F58">
        <w:rPr>
          <w:rFonts w:ascii="Arial" w:eastAsia="Times New Roman" w:hAnsi="Arial" w:cs="Arial"/>
          <w:b/>
          <w:bCs/>
          <w:lang w:eastAsia="zh-CN"/>
        </w:rPr>
        <w:t xml:space="preserve">Best Practices </w:t>
      </w:r>
      <w:r>
        <w:rPr>
          <w:rFonts w:ascii="Arial" w:eastAsia="Times New Roman" w:hAnsi="Arial" w:cs="Arial"/>
          <w:b/>
          <w:bCs/>
          <w:lang w:eastAsia="zh-CN"/>
        </w:rPr>
        <w:t xml:space="preserve">und Führungen boten den Teilnehmern </w:t>
      </w:r>
      <w:r w:rsidRPr="00466F58">
        <w:rPr>
          <w:rFonts w:ascii="Arial" w:eastAsia="Times New Roman" w:hAnsi="Arial" w:cs="Arial"/>
          <w:b/>
          <w:bCs/>
          <w:lang w:eastAsia="zh-CN"/>
        </w:rPr>
        <w:t>exklusive Einblicke.</w:t>
      </w:r>
      <w:r>
        <w:rPr>
          <w:rFonts w:ascii="Arial" w:eastAsia="Times New Roman" w:hAnsi="Arial" w:cs="Arial"/>
          <w:b/>
          <w:bCs/>
          <w:lang w:eastAsia="zh-CN"/>
        </w:rPr>
        <w:t xml:space="preserve"> Das Get-together am Vorabend rundete das Netzwerkevent ab.</w:t>
      </w:r>
    </w:p>
    <w:p w14:paraId="287F96F0" w14:textId="01CD416F" w:rsidR="00DA53F7" w:rsidRPr="00466F58" w:rsidRDefault="00DA53F7" w:rsidP="00DA53F7">
      <w:pPr>
        <w:spacing w:before="100" w:beforeAutospacing="1" w:after="100" w:afterAutospacing="1"/>
        <w:jc w:val="both"/>
        <w:rPr>
          <w:rFonts w:ascii="Arial" w:eastAsia="Times New Roman" w:hAnsi="Arial" w:cs="Arial"/>
          <w:lang w:eastAsia="zh-CN"/>
        </w:rPr>
      </w:pPr>
      <w:r w:rsidRPr="00466F58">
        <w:rPr>
          <w:rFonts w:ascii="Arial" w:eastAsia="Times New Roman" w:hAnsi="Arial" w:cs="Arial"/>
          <w:lang w:eastAsia="zh-CN"/>
        </w:rPr>
        <w:t>Rund 150 Teilnehme</w:t>
      </w:r>
      <w:r w:rsidR="00590864">
        <w:rPr>
          <w:rFonts w:ascii="Arial" w:eastAsia="Times New Roman" w:hAnsi="Arial" w:cs="Arial"/>
          <w:lang w:eastAsia="zh-CN"/>
        </w:rPr>
        <w:t xml:space="preserve">r </w:t>
      </w:r>
      <w:r w:rsidRPr="00466F58">
        <w:rPr>
          <w:rFonts w:ascii="Arial" w:eastAsia="Times New Roman" w:hAnsi="Arial" w:cs="Arial"/>
          <w:lang w:eastAsia="zh-CN"/>
        </w:rPr>
        <w:t xml:space="preserve">aus </w:t>
      </w:r>
      <w:r>
        <w:rPr>
          <w:rFonts w:ascii="Arial" w:eastAsia="Times New Roman" w:hAnsi="Arial" w:cs="Arial"/>
          <w:lang w:eastAsia="zh-CN"/>
        </w:rPr>
        <w:t xml:space="preserve">Deutschland, Österreich, der Schweiz und Luxemburg </w:t>
      </w:r>
      <w:r w:rsidRPr="00466F58">
        <w:rPr>
          <w:rFonts w:ascii="Arial" w:eastAsia="Times New Roman" w:hAnsi="Arial" w:cs="Arial"/>
          <w:lang w:eastAsia="zh-CN"/>
        </w:rPr>
        <w:t xml:space="preserve">nutzten die Gelegenheit, sich über Lean Logistik, Prozessoptimierung und zukunftsweisende Versorgungskonzepte im </w:t>
      </w:r>
      <w:r w:rsidRPr="00466F58">
        <w:rPr>
          <w:rFonts w:ascii="Arial" w:eastAsia="Times New Roman" w:hAnsi="Arial" w:cs="Arial"/>
          <w:bCs/>
          <w:lang w:eastAsia="zh-CN"/>
        </w:rPr>
        <w:t xml:space="preserve">LKH-Universitätsklinikum </w:t>
      </w:r>
      <w:r w:rsidRPr="00644EA3">
        <w:rPr>
          <w:rFonts w:ascii="Arial" w:eastAsia="Times New Roman" w:hAnsi="Arial" w:cs="Arial"/>
          <w:bCs/>
          <w:lang w:eastAsia="zh-CN"/>
        </w:rPr>
        <w:t>Graz</w:t>
      </w:r>
      <w:r>
        <w:rPr>
          <w:rFonts w:ascii="Arial" w:eastAsia="Times New Roman" w:hAnsi="Arial" w:cs="Arial"/>
          <w:b/>
          <w:bCs/>
          <w:lang w:eastAsia="zh-CN"/>
        </w:rPr>
        <w:t xml:space="preserve"> </w:t>
      </w:r>
      <w:r w:rsidRPr="00466F58">
        <w:rPr>
          <w:rFonts w:ascii="Arial" w:eastAsia="Times New Roman" w:hAnsi="Arial" w:cs="Arial"/>
          <w:lang w:eastAsia="zh-CN"/>
        </w:rPr>
        <w:t>auszutauschen. Die Veranstaltung ver</w:t>
      </w:r>
      <w:r w:rsidR="00720BD2">
        <w:rPr>
          <w:rFonts w:ascii="Arial" w:eastAsia="Times New Roman" w:hAnsi="Arial" w:cs="Arial"/>
          <w:lang w:eastAsia="zh-CN"/>
        </w:rPr>
        <w:t xml:space="preserve">knüpfte </w:t>
      </w:r>
      <w:r>
        <w:rPr>
          <w:rFonts w:ascii="Arial" w:eastAsia="Times New Roman" w:hAnsi="Arial" w:cs="Arial"/>
          <w:lang w:eastAsia="zh-CN"/>
        </w:rPr>
        <w:t>Vo</w:t>
      </w:r>
      <w:r w:rsidRPr="00466F58">
        <w:rPr>
          <w:rFonts w:ascii="Arial" w:eastAsia="Times New Roman" w:hAnsi="Arial" w:cs="Arial"/>
          <w:lang w:eastAsia="zh-CN"/>
        </w:rPr>
        <w:t>rträge, Best Practices, Workshops und Führungen zu einem kompakten Programm, das Theorie und Praxis unmittelbar zusammenführte.</w:t>
      </w:r>
      <w:r>
        <w:rPr>
          <w:rFonts w:ascii="Arial" w:eastAsia="Times New Roman" w:hAnsi="Arial" w:cs="Arial"/>
          <w:lang w:eastAsia="zh-CN"/>
        </w:rPr>
        <w:t xml:space="preserve"> </w:t>
      </w:r>
      <w:r w:rsidRPr="00466F58">
        <w:rPr>
          <w:rFonts w:ascii="Arial" w:eastAsia="Times New Roman" w:hAnsi="Arial" w:cs="Arial"/>
          <w:lang w:eastAsia="zh-CN"/>
        </w:rPr>
        <w:t>Nach der erfolgreichen Premiere 2024 in Zürich ging das Format damit in die zweite Runde.</w:t>
      </w:r>
    </w:p>
    <w:p w14:paraId="0123A92B" w14:textId="2C138E0E" w:rsidR="00C10D74" w:rsidRDefault="00C10D74" w:rsidP="00C10D74">
      <w:pPr>
        <w:spacing w:before="100" w:beforeAutospacing="1" w:after="100" w:afterAutospacing="1"/>
        <w:jc w:val="both"/>
        <w:rPr>
          <w:rFonts w:ascii="Arial" w:eastAsia="Times New Roman" w:hAnsi="Arial" w:cs="Arial"/>
          <w:lang w:eastAsia="zh-CN"/>
        </w:rPr>
      </w:pPr>
      <w:r w:rsidRPr="00C10D74">
        <w:rPr>
          <w:rFonts w:ascii="Arial" w:eastAsia="Times New Roman" w:hAnsi="Arial" w:cs="Arial"/>
          <w:lang w:eastAsia="zh-CN"/>
        </w:rPr>
        <w:t>„Mit de</w:t>
      </w:r>
      <w:r w:rsidR="00E15961">
        <w:rPr>
          <w:rFonts w:ascii="Arial" w:eastAsia="Times New Roman" w:hAnsi="Arial" w:cs="Arial"/>
          <w:lang w:eastAsia="zh-CN"/>
        </w:rPr>
        <w:t xml:space="preserve">m Branchenhighlight </w:t>
      </w:r>
      <w:r w:rsidRPr="00C10D74">
        <w:rPr>
          <w:rFonts w:ascii="Arial" w:eastAsia="Times New Roman" w:hAnsi="Arial" w:cs="Arial"/>
          <w:lang w:eastAsia="zh-CN"/>
        </w:rPr>
        <w:t xml:space="preserve">in Graz bietet die </w:t>
      </w:r>
      <w:proofErr w:type="spellStart"/>
      <w:proofErr w:type="gramStart"/>
      <w:r w:rsidRPr="00C10D74">
        <w:rPr>
          <w:rFonts w:ascii="Arial" w:eastAsia="Times New Roman" w:hAnsi="Arial" w:cs="Arial"/>
          <w:lang w:eastAsia="zh-CN"/>
        </w:rPr>
        <w:t>med.Logistica</w:t>
      </w:r>
      <w:proofErr w:type="spellEnd"/>
      <w:proofErr w:type="gramEnd"/>
      <w:r w:rsidRPr="00C10D74">
        <w:rPr>
          <w:rFonts w:ascii="Arial" w:eastAsia="Times New Roman" w:hAnsi="Arial" w:cs="Arial"/>
          <w:lang w:eastAsia="zh-CN"/>
        </w:rPr>
        <w:t xml:space="preserve"> SPOTLIGHT auch im Zwischenjahr der </w:t>
      </w:r>
      <w:proofErr w:type="spellStart"/>
      <w:r w:rsidRPr="00C10D74">
        <w:rPr>
          <w:rFonts w:ascii="Arial" w:eastAsia="Times New Roman" w:hAnsi="Arial" w:cs="Arial"/>
          <w:lang w:eastAsia="zh-CN"/>
        </w:rPr>
        <w:t>med.Logistica</w:t>
      </w:r>
      <w:proofErr w:type="spellEnd"/>
      <w:r w:rsidRPr="00C10D74">
        <w:rPr>
          <w:rFonts w:ascii="Arial" w:eastAsia="Times New Roman" w:hAnsi="Arial" w:cs="Arial"/>
          <w:lang w:eastAsia="zh-CN"/>
        </w:rPr>
        <w:t xml:space="preserve"> eine Plattform, die gezielt auf den Bedarf nach neuen Impulsen für Logistik und Prozessmanagement im Krankenhaus eingeht. Das Format greift aktuelle Fachthemen anhand konkreter Leuchtturmprojekte auf und bringt die Branche an Standorten zusammen, die innovative Konzepte bieten und Prozessoptimierung greifbar machen“, sagt Philipp Schneider, Projektdirektor der </w:t>
      </w:r>
      <w:proofErr w:type="spellStart"/>
      <w:proofErr w:type="gramStart"/>
      <w:r w:rsidRPr="00C10D74">
        <w:rPr>
          <w:rFonts w:ascii="Arial" w:eastAsia="Times New Roman" w:hAnsi="Arial" w:cs="Arial"/>
          <w:lang w:eastAsia="zh-CN"/>
        </w:rPr>
        <w:t>med.Logistica</w:t>
      </w:r>
      <w:proofErr w:type="spellEnd"/>
      <w:proofErr w:type="gramEnd"/>
      <w:r w:rsidRPr="00C10D74">
        <w:rPr>
          <w:rFonts w:ascii="Arial" w:eastAsia="Times New Roman" w:hAnsi="Arial" w:cs="Arial"/>
          <w:lang w:eastAsia="zh-CN"/>
        </w:rPr>
        <w:t xml:space="preserve">. </w:t>
      </w:r>
    </w:p>
    <w:p w14:paraId="2133A2CE" w14:textId="7A8CA85B" w:rsidR="00DA53F7" w:rsidRPr="00B31552" w:rsidRDefault="00DA53F7" w:rsidP="00DA53F7">
      <w:pPr>
        <w:jc w:val="both"/>
        <w:rPr>
          <w:rFonts w:ascii="Arial" w:hAnsi="Arial" w:cs="Arial"/>
        </w:rPr>
      </w:pPr>
      <w:r w:rsidRPr="00B31552">
        <w:rPr>
          <w:rFonts w:ascii="Arial" w:hAnsi="Arial" w:cs="Arial"/>
        </w:rPr>
        <w:t xml:space="preserve">Prof. Hubert Otten, Leiter Institut IHCM und CC </w:t>
      </w:r>
      <w:proofErr w:type="spellStart"/>
      <w:r w:rsidRPr="00B31552">
        <w:rPr>
          <w:rFonts w:ascii="Arial" w:hAnsi="Arial" w:cs="Arial"/>
        </w:rPr>
        <w:t>eHealth</w:t>
      </w:r>
      <w:proofErr w:type="spellEnd"/>
      <w:r w:rsidRPr="00B31552">
        <w:rPr>
          <w:rFonts w:ascii="Arial" w:hAnsi="Arial" w:cs="Arial"/>
        </w:rPr>
        <w:t xml:space="preserve"> an der Hochschule Niederrhein hebt die Bedeutung</w:t>
      </w:r>
      <w:r>
        <w:rPr>
          <w:rFonts w:ascii="Arial" w:hAnsi="Arial" w:cs="Arial"/>
        </w:rPr>
        <w:t xml:space="preserve"> der Veranstaltung</w:t>
      </w:r>
      <w:r w:rsidRPr="00B31552">
        <w:rPr>
          <w:rFonts w:ascii="Arial" w:hAnsi="Arial" w:cs="Arial"/>
        </w:rPr>
        <w:t xml:space="preserve"> hervor: „Ganz wunderbar an der </w:t>
      </w:r>
      <w:proofErr w:type="spellStart"/>
      <w:r w:rsidRPr="00B31552">
        <w:rPr>
          <w:rFonts w:ascii="Arial" w:hAnsi="Arial" w:cs="Arial"/>
        </w:rPr>
        <w:t>med.Logistica</w:t>
      </w:r>
      <w:proofErr w:type="spellEnd"/>
      <w:r w:rsidRPr="00B31552">
        <w:rPr>
          <w:rFonts w:ascii="Arial" w:hAnsi="Arial" w:cs="Arial"/>
        </w:rPr>
        <w:t xml:space="preserve"> SPOTLIGHT ist, dass man sich nicht nur im Rahmen von Vorträgen, sondern auch durch Besichtigungen an variierenden Orten einen Eindruck davon verschaffen kann, wie vielfältig und innovativ die Krankenhauslogistik ist. Diese Satellitenveranstaltung der </w:t>
      </w:r>
      <w:proofErr w:type="spellStart"/>
      <w:proofErr w:type="gramStart"/>
      <w:r w:rsidRPr="00B31552">
        <w:rPr>
          <w:rFonts w:ascii="Arial" w:hAnsi="Arial" w:cs="Arial"/>
        </w:rPr>
        <w:t>med.Logistica</w:t>
      </w:r>
      <w:proofErr w:type="spellEnd"/>
      <w:proofErr w:type="gramEnd"/>
      <w:r w:rsidRPr="00B31552">
        <w:rPr>
          <w:rFonts w:ascii="Arial" w:hAnsi="Arial" w:cs="Arial"/>
        </w:rPr>
        <w:t xml:space="preserve"> war eine wirklich gute Idee.“</w:t>
      </w:r>
    </w:p>
    <w:p w14:paraId="54F9833D" w14:textId="77777777" w:rsidR="00DA53F7" w:rsidRPr="00C74397" w:rsidRDefault="00DA53F7" w:rsidP="00DA53F7">
      <w:pPr>
        <w:spacing w:before="100" w:beforeAutospacing="1" w:after="100" w:afterAutospacing="1"/>
        <w:jc w:val="both"/>
        <w:rPr>
          <w:rFonts w:ascii="Arial" w:eastAsia="Times New Roman" w:hAnsi="Arial" w:cs="Arial"/>
          <w:lang w:eastAsia="zh-CN"/>
        </w:rPr>
      </w:pPr>
      <w:r>
        <w:rPr>
          <w:rFonts w:ascii="Arial" w:eastAsia="Times New Roman" w:hAnsi="Arial" w:cs="Arial"/>
          <w:lang w:eastAsia="zh-CN"/>
        </w:rPr>
        <w:t>Z</w:t>
      </w:r>
      <w:r w:rsidRPr="00466F58">
        <w:rPr>
          <w:rFonts w:ascii="Arial" w:eastAsia="Times New Roman" w:hAnsi="Arial" w:cs="Arial"/>
          <w:lang w:eastAsia="zh-CN"/>
        </w:rPr>
        <w:t xml:space="preserve">um Auftakt gaben Michael </w:t>
      </w:r>
      <w:proofErr w:type="spellStart"/>
      <w:r w:rsidRPr="00466F58">
        <w:rPr>
          <w:rFonts w:ascii="Arial" w:eastAsia="Times New Roman" w:hAnsi="Arial" w:cs="Arial"/>
          <w:lang w:eastAsia="zh-CN"/>
        </w:rPr>
        <w:t>Kazianschütz</w:t>
      </w:r>
      <w:proofErr w:type="spellEnd"/>
      <w:r w:rsidRPr="00466F58">
        <w:rPr>
          <w:rFonts w:ascii="Arial" w:eastAsia="Times New Roman" w:hAnsi="Arial" w:cs="Arial"/>
          <w:lang w:eastAsia="zh-CN"/>
        </w:rPr>
        <w:t>, Bereichsleiter Wirtschaft und Logistik am LKH-Universitätsklinikum Graz, und Jasmin Eisner, Leiterin Organisationsentwicklung und Betriebsorganisation, Einblicke in das Lean-Logistik-Konzept des Hauses. Sie zeigten, wie Lean-Management-Methoden in einem der größten Universitätskliniken Mitteleuropas in konkrete Abläufe übersetzt</w:t>
      </w:r>
      <w:r>
        <w:rPr>
          <w:rFonts w:ascii="Arial" w:eastAsia="Times New Roman" w:hAnsi="Arial" w:cs="Arial"/>
          <w:lang w:eastAsia="zh-CN"/>
        </w:rPr>
        <w:t xml:space="preserve"> werden</w:t>
      </w:r>
      <w:r w:rsidRPr="00466F58">
        <w:rPr>
          <w:rFonts w:ascii="Arial" w:eastAsia="Times New Roman" w:hAnsi="Arial" w:cs="Arial"/>
          <w:lang w:eastAsia="zh-CN"/>
        </w:rPr>
        <w:t>.</w:t>
      </w:r>
    </w:p>
    <w:p w14:paraId="032CA32A" w14:textId="77777777" w:rsidR="00DA53F7" w:rsidRDefault="00DA53F7" w:rsidP="00DA53F7">
      <w:pPr>
        <w:jc w:val="both"/>
        <w:rPr>
          <w:rFonts w:ascii="Arial" w:hAnsi="Arial" w:cs="Arial"/>
        </w:rPr>
      </w:pPr>
      <w:r w:rsidRPr="00C74397">
        <w:rPr>
          <w:rFonts w:ascii="Arial" w:hAnsi="Arial" w:cs="Arial"/>
        </w:rPr>
        <w:lastRenderedPageBreak/>
        <w:t>„Der Eröffnungsvortrag hier in Graz hat einen eindrucksvollen Bogen von der Theorie zur Praxis gespannt. Er hat gezeigt, dass die Variabilität die Krankenhauslogistik vor ganz besondere Herausforderungen stellt und, in Kenntnis dieser Tatsache, Lean Hospital hier sehr erfolgreich umgesetzt wird,“ betont Prof. Hubert Otten.</w:t>
      </w:r>
    </w:p>
    <w:p w14:paraId="627C3A3A" w14:textId="77777777" w:rsidR="00DA53F7" w:rsidRDefault="00DA53F7" w:rsidP="00DA53F7">
      <w:pPr>
        <w:jc w:val="both"/>
        <w:rPr>
          <w:rFonts w:ascii="Arial" w:hAnsi="Arial" w:cs="Arial"/>
        </w:rPr>
      </w:pPr>
    </w:p>
    <w:p w14:paraId="52D2B736" w14:textId="77777777" w:rsidR="00DA53F7" w:rsidRPr="00C74397" w:rsidRDefault="00DA53F7" w:rsidP="00DA53F7">
      <w:pPr>
        <w:spacing w:after="160" w:line="259" w:lineRule="auto"/>
        <w:jc w:val="both"/>
        <w:rPr>
          <w:rFonts w:ascii="Arial" w:eastAsiaTheme="minorEastAsia" w:hAnsi="Arial" w:cs="Arial"/>
          <w:lang w:eastAsia="zh-CN"/>
        </w:rPr>
      </w:pPr>
      <w:r w:rsidRPr="00C74397">
        <w:rPr>
          <w:rFonts w:ascii="Arial" w:eastAsiaTheme="minorEastAsia" w:hAnsi="Arial" w:cs="Arial"/>
          <w:lang w:eastAsia="zh-CN"/>
        </w:rPr>
        <w:t xml:space="preserve">Michael </w:t>
      </w:r>
      <w:proofErr w:type="spellStart"/>
      <w:r w:rsidRPr="00C74397">
        <w:rPr>
          <w:rFonts w:ascii="Arial" w:eastAsiaTheme="minorEastAsia" w:hAnsi="Arial" w:cs="Arial"/>
          <w:lang w:eastAsia="zh-CN"/>
        </w:rPr>
        <w:t>Kazianschütz</w:t>
      </w:r>
      <w:proofErr w:type="spellEnd"/>
      <w:r w:rsidRPr="00C74397">
        <w:rPr>
          <w:rFonts w:ascii="Arial" w:eastAsiaTheme="minorEastAsia" w:hAnsi="Arial" w:cs="Arial"/>
          <w:lang w:eastAsia="zh-CN"/>
        </w:rPr>
        <w:t xml:space="preserve"> zeigt sich begeistert: „</w:t>
      </w:r>
      <w:r w:rsidRPr="00957CA5">
        <w:rPr>
          <w:rFonts w:ascii="Arial" w:eastAsiaTheme="minorEastAsia" w:hAnsi="Arial" w:cs="Arial"/>
          <w:lang w:eastAsia="zh-CN"/>
        </w:rPr>
        <w:t>Besonders stolz bin ich darauf, dass wir als Uniklinikum unseren Schwerpunkt Lean Logistik nicht nur präsentieren, sondern auch zeigen können, wie wir ihn implementiert haben. Wenn wir beispielgebend für andere Krankenhäuser sein dürfen, dann hat es sich ausgezahlt, nach Graz zu kommen.“</w:t>
      </w:r>
    </w:p>
    <w:p w14:paraId="212E12CB" w14:textId="204A16D5" w:rsidR="00E15961" w:rsidRDefault="00E15961" w:rsidP="00DA53F7">
      <w:pPr>
        <w:spacing w:before="100" w:beforeAutospacing="1" w:after="100" w:afterAutospacing="1"/>
        <w:jc w:val="both"/>
        <w:rPr>
          <w:rFonts w:ascii="Arial" w:eastAsia="Times New Roman" w:hAnsi="Arial" w:cs="Arial"/>
          <w:lang w:eastAsia="zh-CN"/>
        </w:rPr>
      </w:pPr>
      <w:r w:rsidRPr="00E15961">
        <w:rPr>
          <w:rFonts w:ascii="Arial" w:eastAsia="Times New Roman" w:hAnsi="Arial" w:cs="Arial"/>
          <w:lang w:eastAsia="zh-CN"/>
        </w:rPr>
        <w:t>Weitere Best Practices rückten zentrale Bausteine der Krankenhauslogistik in ein neues Licht</w:t>
      </w:r>
      <w:r w:rsidR="00B4117C">
        <w:rPr>
          <w:rFonts w:ascii="Arial" w:eastAsia="Times New Roman" w:hAnsi="Arial" w:cs="Arial"/>
          <w:lang w:eastAsia="zh-CN"/>
        </w:rPr>
        <w:t xml:space="preserve"> – v</w:t>
      </w:r>
      <w:r w:rsidRPr="00E15961">
        <w:rPr>
          <w:rFonts w:ascii="Arial" w:eastAsia="Times New Roman" w:hAnsi="Arial" w:cs="Arial"/>
          <w:lang w:eastAsia="zh-CN"/>
        </w:rPr>
        <w:t>on der Güterlogistik mit integriertem Transportleitsystem über die Patientenlogistik bis hin zum Grazer Fallwagenkonzept im OP-Bereich. Dabei zeigte sich, welches Potenzial in diesen Stellschrauben steckt: Richtig gedacht und umgesetzt, leisten sie einen entscheidenden Beitrag zur Entlastung des medizinischen Personals, zur Sicherung der Versorgung und zur Qualität klinischer Abläufe.</w:t>
      </w:r>
    </w:p>
    <w:p w14:paraId="02FE47D6" w14:textId="7BA918EC" w:rsidR="00DA53F7" w:rsidRPr="00466F58" w:rsidRDefault="00DA53F7" w:rsidP="00DA53F7">
      <w:pPr>
        <w:spacing w:before="100" w:beforeAutospacing="1" w:after="100" w:afterAutospacing="1"/>
        <w:jc w:val="both"/>
        <w:rPr>
          <w:rFonts w:ascii="Arial" w:eastAsia="Times New Roman" w:hAnsi="Arial" w:cs="Arial"/>
          <w:lang w:eastAsia="zh-CN"/>
        </w:rPr>
      </w:pPr>
      <w:r w:rsidRPr="00466F58">
        <w:rPr>
          <w:rFonts w:ascii="Arial" w:eastAsia="Times New Roman" w:hAnsi="Arial" w:cs="Arial"/>
          <w:lang w:eastAsia="zh-CN"/>
        </w:rPr>
        <w:t xml:space="preserve">Ein besonderer Mehrwert der </w:t>
      </w:r>
      <w:proofErr w:type="spellStart"/>
      <w:proofErr w:type="gramStart"/>
      <w:r w:rsidRPr="00466F58">
        <w:rPr>
          <w:rFonts w:ascii="Arial" w:eastAsia="Times New Roman" w:hAnsi="Arial" w:cs="Arial"/>
          <w:lang w:eastAsia="zh-CN"/>
        </w:rPr>
        <w:t>med.Logistica</w:t>
      </w:r>
      <w:proofErr w:type="spellEnd"/>
      <w:proofErr w:type="gramEnd"/>
      <w:r w:rsidRPr="00466F58">
        <w:rPr>
          <w:rFonts w:ascii="Arial" w:eastAsia="Times New Roman" w:hAnsi="Arial" w:cs="Arial"/>
          <w:lang w:eastAsia="zh-CN"/>
        </w:rPr>
        <w:t xml:space="preserve"> SPOTLIGHT</w:t>
      </w:r>
      <w:r>
        <w:rPr>
          <w:rFonts w:ascii="Arial" w:eastAsia="Times New Roman" w:hAnsi="Arial" w:cs="Arial"/>
          <w:lang w:eastAsia="zh-CN"/>
        </w:rPr>
        <w:t xml:space="preserve"> 2026</w:t>
      </w:r>
      <w:r w:rsidRPr="00466F58">
        <w:rPr>
          <w:rFonts w:ascii="Arial" w:eastAsia="Times New Roman" w:hAnsi="Arial" w:cs="Arial"/>
          <w:lang w:eastAsia="zh-CN"/>
        </w:rPr>
        <w:t xml:space="preserve"> lag in den exklusiven Einblicken </w:t>
      </w:r>
      <w:r>
        <w:rPr>
          <w:rFonts w:ascii="Arial" w:eastAsia="Times New Roman" w:hAnsi="Arial" w:cs="Arial"/>
          <w:lang w:eastAsia="zh-CN"/>
        </w:rPr>
        <w:t>in die Abläufe der Klinik</w:t>
      </w:r>
      <w:r w:rsidR="00720BD2">
        <w:rPr>
          <w:rFonts w:ascii="Arial" w:eastAsia="Times New Roman" w:hAnsi="Arial" w:cs="Arial"/>
          <w:lang w:eastAsia="zh-CN"/>
        </w:rPr>
        <w:t xml:space="preserve"> vor Ort</w:t>
      </w:r>
      <w:r w:rsidRPr="00466F58">
        <w:rPr>
          <w:rFonts w:ascii="Arial" w:eastAsia="Times New Roman" w:hAnsi="Arial" w:cs="Arial"/>
          <w:lang w:eastAsia="zh-CN"/>
        </w:rPr>
        <w:t>. Bei geführten Rundgängen durch den Logistiktunnel, das Versorgungszentrum, die RFID-Bekleidungsräume sowie zum Hubschrauberlandeplatz konnten die Teilne</w:t>
      </w:r>
      <w:r>
        <w:rPr>
          <w:rFonts w:ascii="Arial" w:eastAsia="Times New Roman" w:hAnsi="Arial" w:cs="Arial"/>
          <w:lang w:eastAsia="zh-CN"/>
        </w:rPr>
        <w:t xml:space="preserve">hmer </w:t>
      </w:r>
      <w:r w:rsidRPr="00466F58">
        <w:rPr>
          <w:rFonts w:ascii="Arial" w:eastAsia="Times New Roman" w:hAnsi="Arial" w:cs="Arial"/>
          <w:lang w:eastAsia="zh-CN"/>
        </w:rPr>
        <w:t>die vorgestellten Konzepte im realen Betrieb nachvollziehen. Ergänzt wurde das Programm durch eine interaktive Prozesswerkstatt, in der Lean-Ansätze spielerisch und praxisnah erlebbar wurden.</w:t>
      </w:r>
    </w:p>
    <w:p w14:paraId="7016808E" w14:textId="507A09E4" w:rsidR="00DA53F7" w:rsidRDefault="00DA53F7" w:rsidP="00DA53F7">
      <w:pPr>
        <w:spacing w:after="160" w:line="259" w:lineRule="auto"/>
        <w:jc w:val="both"/>
        <w:rPr>
          <w:rFonts w:ascii="Arial" w:eastAsiaTheme="minorEastAsia" w:hAnsi="Arial" w:cs="Arial"/>
          <w:lang w:eastAsia="zh-CN"/>
        </w:rPr>
      </w:pPr>
      <w:r w:rsidRPr="00B97DA5">
        <w:rPr>
          <w:rFonts w:ascii="Arial" w:eastAsiaTheme="minorEastAsia" w:hAnsi="Arial" w:cs="Arial"/>
          <w:lang w:eastAsia="zh-CN"/>
        </w:rPr>
        <w:t xml:space="preserve">Lars </w:t>
      </w:r>
      <w:proofErr w:type="spellStart"/>
      <w:r w:rsidRPr="00B97DA5">
        <w:rPr>
          <w:rFonts w:ascii="Arial" w:eastAsiaTheme="minorEastAsia" w:hAnsi="Arial" w:cs="Arial"/>
          <w:lang w:eastAsia="zh-CN"/>
        </w:rPr>
        <w:t>Joho</w:t>
      </w:r>
      <w:r w:rsidR="00C10D74">
        <w:rPr>
          <w:rFonts w:ascii="Arial" w:eastAsiaTheme="minorEastAsia" w:hAnsi="Arial" w:cs="Arial"/>
          <w:lang w:eastAsia="zh-CN"/>
        </w:rPr>
        <w:t>w</w:t>
      </w:r>
      <w:proofErr w:type="spellEnd"/>
      <w:r w:rsidRPr="00B97DA5">
        <w:rPr>
          <w:rFonts w:ascii="Arial" w:eastAsiaTheme="minorEastAsia" w:hAnsi="Arial" w:cs="Arial"/>
          <w:lang w:eastAsia="zh-CN"/>
        </w:rPr>
        <w:t>, Geschäftsführer der DYNAMED GmbH, resümiert</w:t>
      </w:r>
      <w:r w:rsidRPr="00B97DA5">
        <w:rPr>
          <w:rFonts w:ascii="Arial" w:eastAsiaTheme="minorEastAsia" w:hAnsi="Arial" w:cs="Arial"/>
          <w:i/>
          <w:lang w:eastAsia="zh-CN"/>
        </w:rPr>
        <w:t xml:space="preserve">: </w:t>
      </w:r>
      <w:r w:rsidRPr="00B97DA5">
        <w:rPr>
          <w:rFonts w:ascii="Arial" w:eastAsiaTheme="minorEastAsia" w:hAnsi="Arial" w:cs="Arial"/>
          <w:lang w:eastAsia="zh-CN"/>
        </w:rPr>
        <w:t xml:space="preserve">„Das Konzept der </w:t>
      </w:r>
      <w:proofErr w:type="spellStart"/>
      <w:proofErr w:type="gramStart"/>
      <w:r w:rsidRPr="00B97DA5">
        <w:rPr>
          <w:rFonts w:ascii="Arial" w:eastAsiaTheme="minorEastAsia" w:hAnsi="Arial" w:cs="Arial"/>
          <w:lang w:eastAsia="zh-CN"/>
        </w:rPr>
        <w:t>med.Logistica</w:t>
      </w:r>
      <w:proofErr w:type="spellEnd"/>
      <w:proofErr w:type="gramEnd"/>
      <w:r w:rsidRPr="00B97DA5">
        <w:rPr>
          <w:rFonts w:ascii="Arial" w:eastAsiaTheme="minorEastAsia" w:hAnsi="Arial" w:cs="Arial"/>
          <w:lang w:eastAsia="zh-CN"/>
        </w:rPr>
        <w:t xml:space="preserve"> gefällt mir sehr gut und man sieht auch anhand der Zahl der Teilnehmer, dass es sehr gut ankommt. Ich finde die Mischung aus Vorträgen, Besichtigungen und Best Practices sehr spannend. Die Veranstaltung hat sich im Vergleich zur SPOTLIGHT vor zwei Jahren sehr gut entwickelt.“</w:t>
      </w:r>
      <w:r w:rsidRPr="00957CA5">
        <w:rPr>
          <w:rFonts w:ascii="Arial" w:eastAsiaTheme="minorEastAsia" w:hAnsi="Arial" w:cs="Arial"/>
          <w:lang w:eastAsia="zh-CN"/>
        </w:rPr>
        <w:t xml:space="preserve"> </w:t>
      </w:r>
    </w:p>
    <w:p w14:paraId="2A4EC10C" w14:textId="77777777" w:rsidR="00DA53F7" w:rsidRPr="00B97DA5" w:rsidRDefault="00DA53F7" w:rsidP="00DA53F7">
      <w:pPr>
        <w:spacing w:after="160" w:line="259" w:lineRule="auto"/>
        <w:jc w:val="both"/>
        <w:rPr>
          <w:rFonts w:ascii="Arial" w:eastAsiaTheme="minorEastAsia" w:hAnsi="Arial" w:cs="Arial"/>
          <w:b/>
          <w:lang w:eastAsia="zh-CN"/>
        </w:rPr>
      </w:pPr>
      <w:r w:rsidRPr="00B97DA5">
        <w:rPr>
          <w:rFonts w:ascii="Arial" w:eastAsiaTheme="minorEastAsia" w:hAnsi="Arial" w:cs="Arial"/>
          <w:b/>
          <w:lang w:eastAsia="zh-CN"/>
        </w:rPr>
        <w:t>Ausblick auf die nächste Veranstaltung</w:t>
      </w:r>
    </w:p>
    <w:p w14:paraId="5D11135A" w14:textId="553D37BA" w:rsidR="00E15961" w:rsidRDefault="00E15961" w:rsidP="00AF2190">
      <w:pPr>
        <w:spacing w:line="240" w:lineRule="atLeast"/>
        <w:jc w:val="both"/>
        <w:rPr>
          <w:rFonts w:ascii="Arial" w:eastAsia="Times New Roman" w:hAnsi="Arial" w:cs="Arial"/>
          <w:lang w:eastAsia="zh-CN"/>
        </w:rPr>
      </w:pPr>
      <w:r w:rsidRPr="00E15961">
        <w:rPr>
          <w:rFonts w:ascii="Arial" w:eastAsia="Times New Roman" w:hAnsi="Arial" w:cs="Arial"/>
          <w:lang w:eastAsia="zh-CN"/>
        </w:rPr>
        <w:t xml:space="preserve">Seit 2011 wird die </w:t>
      </w:r>
      <w:proofErr w:type="spellStart"/>
      <w:proofErr w:type="gramStart"/>
      <w:r w:rsidRPr="00E15961">
        <w:rPr>
          <w:rFonts w:ascii="Arial" w:eastAsia="Times New Roman" w:hAnsi="Arial" w:cs="Arial"/>
          <w:lang w:eastAsia="zh-CN"/>
        </w:rPr>
        <w:t>med.Logistica</w:t>
      </w:r>
      <w:proofErr w:type="spellEnd"/>
      <w:proofErr w:type="gramEnd"/>
      <w:r w:rsidRPr="00E15961">
        <w:rPr>
          <w:rFonts w:ascii="Arial" w:eastAsia="Times New Roman" w:hAnsi="Arial" w:cs="Arial"/>
          <w:lang w:eastAsia="zh-CN"/>
        </w:rPr>
        <w:t xml:space="preserve"> im Zweijahresrhythmus in Leipzig ausgerichtet. D</w:t>
      </w:r>
      <w:r>
        <w:rPr>
          <w:rFonts w:ascii="Arial" w:eastAsia="Times New Roman" w:hAnsi="Arial" w:cs="Arial"/>
          <w:lang w:eastAsia="zh-CN"/>
        </w:rPr>
        <w:t xml:space="preserve">as nächste Branchentreffen </w:t>
      </w:r>
      <w:r w:rsidRPr="00E15961">
        <w:rPr>
          <w:rFonts w:ascii="Arial" w:eastAsia="Times New Roman" w:hAnsi="Arial" w:cs="Arial"/>
          <w:lang w:eastAsia="zh-CN"/>
        </w:rPr>
        <w:t>findet am 2. und 3. Juni 2027 statt.</w:t>
      </w:r>
    </w:p>
    <w:p w14:paraId="6DBCBC55" w14:textId="77777777" w:rsidR="00E15961" w:rsidRDefault="00E15961" w:rsidP="00AF2190">
      <w:pPr>
        <w:spacing w:line="240" w:lineRule="atLeast"/>
        <w:jc w:val="both"/>
        <w:rPr>
          <w:rFonts w:ascii="Arial" w:eastAsia="Times New Roman" w:hAnsi="Arial" w:cs="Arial"/>
          <w:lang w:eastAsia="zh-CN"/>
        </w:rPr>
      </w:pPr>
    </w:p>
    <w:p w14:paraId="79026DE1" w14:textId="54DAECD6" w:rsidR="00AF2190" w:rsidRPr="00B4117C" w:rsidRDefault="00AF2190" w:rsidP="00AF2190">
      <w:pPr>
        <w:spacing w:line="240" w:lineRule="atLeast"/>
        <w:jc w:val="both"/>
        <w:rPr>
          <w:rFonts w:ascii="Arial" w:hAnsi="Arial" w:cs="Arial"/>
          <w:b/>
          <w:sz w:val="20"/>
          <w:szCs w:val="20"/>
        </w:rPr>
      </w:pPr>
      <w:r w:rsidRPr="00B4117C">
        <w:rPr>
          <w:rFonts w:ascii="Arial" w:hAnsi="Arial" w:cs="Arial"/>
          <w:b/>
          <w:sz w:val="20"/>
          <w:szCs w:val="20"/>
        </w:rPr>
        <w:t xml:space="preserve">Ansprechpartner für die Presse: </w:t>
      </w:r>
    </w:p>
    <w:p w14:paraId="6D3E4ED7" w14:textId="77777777" w:rsidR="00AF2190" w:rsidRPr="00B4117C" w:rsidRDefault="00AF2190" w:rsidP="00AF2190">
      <w:pPr>
        <w:spacing w:line="240" w:lineRule="atLeast"/>
        <w:jc w:val="both"/>
        <w:rPr>
          <w:rFonts w:ascii="Arial" w:hAnsi="Arial" w:cs="Arial"/>
          <w:sz w:val="20"/>
          <w:szCs w:val="20"/>
        </w:rPr>
      </w:pPr>
      <w:r w:rsidRPr="00B4117C">
        <w:rPr>
          <w:rFonts w:ascii="Arial" w:hAnsi="Arial" w:cs="Arial"/>
          <w:sz w:val="20"/>
          <w:szCs w:val="20"/>
        </w:rPr>
        <w:t>Nicole Wege</w:t>
      </w:r>
    </w:p>
    <w:p w14:paraId="0A6382EC" w14:textId="77777777" w:rsidR="00AF2190" w:rsidRPr="00B4117C" w:rsidRDefault="00AF2190" w:rsidP="00AF2190">
      <w:pPr>
        <w:spacing w:line="240" w:lineRule="atLeast"/>
        <w:jc w:val="both"/>
        <w:rPr>
          <w:rFonts w:ascii="Arial" w:hAnsi="Arial" w:cs="Arial"/>
          <w:sz w:val="20"/>
          <w:szCs w:val="20"/>
        </w:rPr>
      </w:pPr>
      <w:r w:rsidRPr="00B4117C">
        <w:rPr>
          <w:rFonts w:ascii="Arial" w:hAnsi="Arial" w:cs="Arial"/>
          <w:sz w:val="20"/>
          <w:szCs w:val="20"/>
        </w:rPr>
        <w:t xml:space="preserve">Pressesprecherin </w:t>
      </w:r>
      <w:proofErr w:type="spellStart"/>
      <w:proofErr w:type="gramStart"/>
      <w:r w:rsidRPr="00B4117C">
        <w:rPr>
          <w:rFonts w:ascii="Arial" w:hAnsi="Arial" w:cs="Arial"/>
          <w:sz w:val="20"/>
          <w:szCs w:val="20"/>
        </w:rPr>
        <w:t>med.Logistica</w:t>
      </w:r>
      <w:proofErr w:type="spellEnd"/>
      <w:proofErr w:type="gramEnd"/>
    </w:p>
    <w:p w14:paraId="3C349C64" w14:textId="77777777" w:rsidR="00AF2190" w:rsidRPr="00B4117C" w:rsidRDefault="00AF2190" w:rsidP="00AF2190">
      <w:pPr>
        <w:spacing w:line="240" w:lineRule="atLeast"/>
        <w:jc w:val="both"/>
        <w:rPr>
          <w:rFonts w:ascii="Arial" w:hAnsi="Arial" w:cs="Arial"/>
          <w:sz w:val="20"/>
          <w:szCs w:val="20"/>
        </w:rPr>
      </w:pPr>
      <w:r w:rsidRPr="00B4117C">
        <w:rPr>
          <w:rFonts w:ascii="Arial" w:hAnsi="Arial" w:cs="Arial"/>
          <w:sz w:val="20"/>
          <w:szCs w:val="20"/>
        </w:rPr>
        <w:t>Telefon: +49 (0)341 / 678 6528</w:t>
      </w:r>
    </w:p>
    <w:p w14:paraId="49608637" w14:textId="77777777" w:rsidR="00AF2190" w:rsidRPr="00B4117C" w:rsidRDefault="00AF2190" w:rsidP="00AF2190">
      <w:pPr>
        <w:spacing w:line="240" w:lineRule="atLeast"/>
        <w:jc w:val="both"/>
        <w:rPr>
          <w:rFonts w:ascii="Arial" w:hAnsi="Arial" w:cs="Arial"/>
          <w:sz w:val="20"/>
          <w:szCs w:val="20"/>
        </w:rPr>
      </w:pPr>
      <w:r w:rsidRPr="00B4117C">
        <w:rPr>
          <w:rFonts w:ascii="Arial" w:hAnsi="Arial" w:cs="Arial"/>
          <w:sz w:val="20"/>
          <w:szCs w:val="20"/>
        </w:rPr>
        <w:t xml:space="preserve">E-Mail: </w:t>
      </w:r>
      <w:hyperlink r:id="rId8" w:history="1">
        <w:r w:rsidRPr="00B4117C">
          <w:rPr>
            <w:rStyle w:val="Hyperlink"/>
            <w:rFonts w:ascii="Arial" w:hAnsi="Arial" w:cs="Arial"/>
            <w:sz w:val="20"/>
            <w:szCs w:val="20"/>
          </w:rPr>
          <w:t>n.wegel@leipziger-messe.de</w:t>
        </w:r>
      </w:hyperlink>
    </w:p>
    <w:p w14:paraId="6AA3D5BB" w14:textId="77777777" w:rsidR="00AF2190" w:rsidRDefault="00AF2190" w:rsidP="00AF2190">
      <w:pPr>
        <w:spacing w:line="240" w:lineRule="atLeast"/>
        <w:jc w:val="both"/>
        <w:rPr>
          <w:rFonts w:ascii="Arial" w:hAnsi="Arial" w:cs="Arial"/>
          <w:color w:val="0000FF"/>
          <w:sz w:val="20"/>
          <w:szCs w:val="20"/>
          <w:u w:val="single"/>
        </w:rPr>
      </w:pPr>
    </w:p>
    <w:p w14:paraId="2A4B4964" w14:textId="77777777" w:rsidR="00AF2190" w:rsidRPr="00B4117C" w:rsidRDefault="00AF2190" w:rsidP="00AF2190">
      <w:pPr>
        <w:spacing w:line="240" w:lineRule="atLeast"/>
        <w:jc w:val="both"/>
        <w:rPr>
          <w:rFonts w:ascii="Arial" w:hAnsi="Arial" w:cs="Arial"/>
          <w:color w:val="0000FF"/>
          <w:sz w:val="18"/>
          <w:szCs w:val="18"/>
          <w:u w:val="single"/>
        </w:rPr>
      </w:pPr>
      <w:proofErr w:type="spellStart"/>
      <w:proofErr w:type="gramStart"/>
      <w:r w:rsidRPr="00B4117C">
        <w:rPr>
          <w:rFonts w:ascii="Arial" w:hAnsi="Arial" w:cs="Arial"/>
          <w:b/>
          <w:bCs/>
          <w:sz w:val="18"/>
          <w:szCs w:val="18"/>
        </w:rPr>
        <w:t>med.Logistica</w:t>
      </w:r>
      <w:proofErr w:type="spellEnd"/>
      <w:proofErr w:type="gramEnd"/>
      <w:r w:rsidRPr="00B4117C">
        <w:rPr>
          <w:rFonts w:ascii="Arial" w:hAnsi="Arial" w:cs="Arial"/>
          <w:b/>
          <w:bCs/>
          <w:sz w:val="18"/>
          <w:szCs w:val="18"/>
        </w:rPr>
        <w:t xml:space="preserve"> im Internet: </w:t>
      </w:r>
    </w:p>
    <w:p w14:paraId="254B4EBB" w14:textId="77777777" w:rsidR="00AF2190" w:rsidRPr="00B4117C" w:rsidRDefault="0028541F" w:rsidP="00AF2190">
      <w:pPr>
        <w:spacing w:line="240" w:lineRule="atLeast"/>
        <w:jc w:val="both"/>
        <w:rPr>
          <w:rStyle w:val="Hyperlink"/>
          <w:rFonts w:ascii="Arial" w:hAnsi="Arial" w:cs="Arial"/>
          <w:color w:val="auto"/>
          <w:sz w:val="18"/>
          <w:szCs w:val="18"/>
          <w:u w:val="none"/>
        </w:rPr>
      </w:pPr>
      <w:hyperlink r:id="rId9" w:history="1">
        <w:r w:rsidR="00AF2190" w:rsidRPr="00B4117C">
          <w:rPr>
            <w:rStyle w:val="Hyperlink"/>
            <w:rFonts w:ascii="Arial" w:hAnsi="Arial" w:cs="Arial"/>
            <w:sz w:val="18"/>
            <w:szCs w:val="18"/>
          </w:rPr>
          <w:t>www.medlogistica.de</w:t>
        </w:r>
      </w:hyperlink>
      <w:r w:rsidR="00AF2190" w:rsidRPr="00B4117C">
        <w:rPr>
          <w:rStyle w:val="Hyperlink"/>
          <w:rFonts w:ascii="Arial" w:hAnsi="Arial" w:cs="Arial"/>
          <w:color w:val="auto"/>
          <w:sz w:val="18"/>
          <w:szCs w:val="18"/>
          <w:u w:val="none"/>
        </w:rPr>
        <w:t xml:space="preserve"> </w:t>
      </w:r>
    </w:p>
    <w:p w14:paraId="551827C3" w14:textId="77777777" w:rsidR="00AF2190" w:rsidRPr="00B4117C" w:rsidRDefault="0028541F" w:rsidP="00AF2190">
      <w:pPr>
        <w:spacing w:line="240" w:lineRule="atLeast"/>
        <w:jc w:val="both"/>
        <w:rPr>
          <w:rStyle w:val="Hyperlink"/>
          <w:rFonts w:ascii="Arial" w:hAnsi="Arial" w:cs="Arial"/>
          <w:color w:val="auto"/>
          <w:sz w:val="18"/>
          <w:szCs w:val="18"/>
          <w:u w:val="none"/>
        </w:rPr>
      </w:pPr>
      <w:hyperlink r:id="rId10" w:history="1">
        <w:r w:rsidR="00AF2190" w:rsidRPr="00B4117C">
          <w:rPr>
            <w:rStyle w:val="Hyperlink"/>
            <w:rFonts w:ascii="Arial" w:hAnsi="Arial" w:cs="Arial"/>
            <w:sz w:val="18"/>
            <w:szCs w:val="18"/>
          </w:rPr>
          <w:t>www.linkedin.com/showcase/med-logistica</w:t>
        </w:r>
      </w:hyperlink>
    </w:p>
    <w:p w14:paraId="1ABA36CA" w14:textId="77777777" w:rsidR="00AF2190" w:rsidRPr="00B4117C" w:rsidRDefault="00AF2190" w:rsidP="00AF2190">
      <w:pPr>
        <w:jc w:val="both"/>
        <w:rPr>
          <w:rFonts w:ascii="Arial" w:eastAsia="Times New Roman" w:hAnsi="Arial" w:cs="Arial"/>
          <w:color w:val="FF0000"/>
          <w:sz w:val="18"/>
          <w:szCs w:val="18"/>
          <w:lang w:eastAsia="zh-CN"/>
        </w:rPr>
      </w:pPr>
    </w:p>
    <w:p w14:paraId="1DCDD293" w14:textId="0CDA38E4" w:rsidR="000953BA" w:rsidRPr="00B4117C" w:rsidRDefault="0028541F" w:rsidP="000953BA">
      <w:pPr>
        <w:jc w:val="both"/>
        <w:rPr>
          <w:rFonts w:ascii="Arial" w:hAnsi="Arial" w:cs="Arial"/>
          <w:sz w:val="18"/>
          <w:szCs w:val="18"/>
        </w:rPr>
      </w:pPr>
      <w:hyperlink r:id="rId11" w:history="1">
        <w:r w:rsidR="000953BA" w:rsidRPr="00B4117C">
          <w:rPr>
            <w:rStyle w:val="Hyperlink"/>
            <w:rFonts w:ascii="Arial" w:hAnsi="Arial" w:cs="Arial"/>
            <w:sz w:val="18"/>
            <w:szCs w:val="18"/>
          </w:rPr>
          <w:t xml:space="preserve">Über die </w:t>
        </w:r>
        <w:proofErr w:type="spellStart"/>
        <w:proofErr w:type="gramStart"/>
        <w:r w:rsidR="000953BA" w:rsidRPr="00B4117C">
          <w:rPr>
            <w:rStyle w:val="Hyperlink"/>
            <w:rFonts w:ascii="Arial" w:hAnsi="Arial" w:cs="Arial"/>
            <w:sz w:val="18"/>
            <w:szCs w:val="18"/>
          </w:rPr>
          <w:t>med.Logistica</w:t>
        </w:r>
        <w:proofErr w:type="spellEnd"/>
        <w:proofErr w:type="gramEnd"/>
      </w:hyperlink>
      <w:r w:rsidR="000953BA" w:rsidRPr="00B4117C">
        <w:rPr>
          <w:rFonts w:ascii="Arial" w:hAnsi="Arial" w:cs="Arial"/>
          <w:sz w:val="18"/>
          <w:szCs w:val="18"/>
        </w:rPr>
        <w:t xml:space="preserve"> </w:t>
      </w:r>
    </w:p>
    <w:p w14:paraId="36DB401E" w14:textId="21CD6071" w:rsidR="00F930B2" w:rsidRPr="00BB7C20" w:rsidRDefault="0028541F" w:rsidP="00B4117C">
      <w:pPr>
        <w:jc w:val="both"/>
        <w:rPr>
          <w:rFonts w:ascii="Arial" w:hAnsi="Arial" w:cs="Arial"/>
          <w:sz w:val="20"/>
          <w:szCs w:val="20"/>
        </w:rPr>
      </w:pPr>
      <w:hyperlink r:id="rId12" w:anchor="anchor_747722" w:history="1">
        <w:r w:rsidR="000953BA" w:rsidRPr="00B4117C">
          <w:rPr>
            <w:rStyle w:val="Hyperlink"/>
            <w:rFonts w:ascii="Arial" w:eastAsia="Times New Roman" w:hAnsi="Arial" w:cs="Arial"/>
            <w:sz w:val="18"/>
            <w:szCs w:val="18"/>
            <w:lang w:eastAsia="de-DE"/>
          </w:rPr>
          <w:t xml:space="preserve">Über die Leipziger Messe </w:t>
        </w:r>
      </w:hyperlink>
      <w:r w:rsidR="000953BA" w:rsidRPr="00B4117C">
        <w:rPr>
          <w:rFonts w:ascii="Arial" w:eastAsia="Times New Roman" w:hAnsi="Arial" w:cs="Arial"/>
          <w:sz w:val="18"/>
          <w:szCs w:val="18"/>
          <w:lang w:eastAsia="de-DE"/>
        </w:rPr>
        <w:t xml:space="preserve"> </w:t>
      </w:r>
    </w:p>
    <w:sectPr w:rsidR="00F930B2" w:rsidRPr="00BB7C20">
      <w:headerReference w:type="default" r:id="rId13"/>
      <w:headerReference w:type="first" r:id="rId14"/>
      <w:footerReference w:type="first" r:id="rId15"/>
      <w:pgSz w:w="11906" w:h="16838" w:code="9"/>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9CFF" w14:textId="77777777" w:rsidR="003C0775" w:rsidRDefault="003C0775">
      <w:r>
        <w:separator/>
      </w:r>
    </w:p>
  </w:endnote>
  <w:endnote w:type="continuationSeparator" w:id="0">
    <w:p w14:paraId="2E41D807" w14:textId="77777777" w:rsidR="003C0775" w:rsidRDefault="003C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F252" w14:textId="77777777" w:rsidR="001D1FD5" w:rsidRDefault="001D1FD5">
    <w:pPr>
      <w:pStyle w:val="Fuzeile"/>
    </w:pPr>
    <w:r>
      <w:rPr>
        <w:noProof/>
      </w:rPr>
      <mc:AlternateContent>
        <mc:Choice Requires="wps">
          <w:drawing>
            <wp:anchor distT="0" distB="0" distL="114300" distR="114300" simplePos="0" relativeHeight="251658240" behindDoc="0" locked="0" layoutInCell="1" allowOverlap="1" wp14:anchorId="1DDB221D" wp14:editId="7AB86230">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0000"/>
                            </a:solidFill>
                          </a14:hiddenFill>
                        </a:ex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C17730" w14:textId="77777777" w:rsidR="001D1FD5" w:rsidRPr="008B70A6" w:rsidRDefault="001D1FD5"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B221D"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" filled="f" stroked="f">
              <v:textbox inset="0,1.5mm,6mm,0">
                <w:txbxContent>
                  <w:p w14:paraId="5BC17730" w14:textId="77777777" w:rsidR="001D1FD5" w:rsidRPr="008B70A6" w:rsidRDefault="001D1FD5"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E10C" w14:textId="77777777" w:rsidR="003C0775" w:rsidRDefault="003C0775">
      <w:r>
        <w:separator/>
      </w:r>
    </w:p>
  </w:footnote>
  <w:footnote w:type="continuationSeparator" w:id="0">
    <w:p w14:paraId="16258720" w14:textId="77777777" w:rsidR="003C0775" w:rsidRDefault="003C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3EB7" w14:textId="77777777" w:rsidR="001D1FD5" w:rsidRDefault="001D1FD5">
    <w:pPr>
      <w:pStyle w:val="Kopfzeile"/>
    </w:pPr>
    <w:r>
      <w:rPr>
        <w:noProof/>
        <w:sz w:val="20"/>
      </w:rPr>
      <mc:AlternateContent>
        <mc:Choice Requires="wps">
          <w:drawing>
            <wp:anchor distT="0" distB="0" distL="114300" distR="114300" simplePos="0" relativeHeight="251655168" behindDoc="0" locked="0" layoutInCell="0" allowOverlap="1" wp14:anchorId="697676F2" wp14:editId="00BE0473">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9BB95C" w14:textId="77777777" w:rsidR="001D1FD5" w:rsidRDefault="001D1FD5">
                          <w:pPr>
                            <w:jc w:val="right"/>
                          </w:pPr>
                          <w:r>
                            <w:rPr>
                              <w:snapToGrid w:val="0"/>
                            </w:rPr>
                            <w:fldChar w:fldCharType="begin"/>
                          </w:r>
                          <w:r>
                            <w:rPr>
                              <w:snapToGrid w:val="0"/>
                            </w:rPr>
                            <w:instrText xml:space="preserve"> PAGE </w:instrText>
                          </w:r>
                          <w:r>
                            <w:rPr>
                              <w:snapToGrid w:val="0"/>
                            </w:rPr>
                            <w:fldChar w:fldCharType="separate"/>
                          </w:r>
                          <w:r w:rsidR="002520E9">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676F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" o:allowincell="f" stroked="f">
              <v:textbox inset="0,0,0,0">
                <w:txbxContent>
                  <w:p w14:paraId="0E9BB95C" w14:textId="77777777" w:rsidR="001D1FD5" w:rsidRDefault="001D1FD5">
                    <w:pPr>
                      <w:jc w:val="right"/>
                    </w:pPr>
                    <w:r>
                      <w:rPr>
                        <w:snapToGrid w:val="0"/>
                      </w:rPr>
                      <w:fldChar w:fldCharType="begin"/>
                    </w:r>
                    <w:r>
                      <w:rPr>
                        <w:snapToGrid w:val="0"/>
                      </w:rPr>
                      <w:instrText xml:space="preserve"> PAGE </w:instrText>
                    </w:r>
                    <w:r>
                      <w:rPr>
                        <w:snapToGrid w:val="0"/>
                      </w:rPr>
                      <w:fldChar w:fldCharType="separate"/>
                    </w:r>
                    <w:r w:rsidR="002520E9">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E39E" w14:textId="77777777" w:rsidR="001D1FD5" w:rsidRDefault="001D1FD5">
    <w:pPr>
      <w:pStyle w:val="Kopfzeile"/>
    </w:pPr>
    <w:r>
      <w:rPr>
        <w:noProof/>
      </w:rPr>
      <w:drawing>
        <wp:anchor distT="0" distB="0" distL="114300" distR="114300" simplePos="0" relativeHeight="251670528" behindDoc="1" locked="0" layoutInCell="1" allowOverlap="1" wp14:anchorId="14BD5DC9" wp14:editId="3FC3AFBA">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6432" behindDoc="0" locked="0" layoutInCell="1" allowOverlap="1" wp14:anchorId="51395164" wp14:editId="1EF4512E">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D7C0D"/>
    <w:multiLevelType w:val="hybridMultilevel"/>
    <w:tmpl w:val="A0DA7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FF"/>
    <w:rsid w:val="0000350F"/>
    <w:rsid w:val="00010D22"/>
    <w:rsid w:val="00026D63"/>
    <w:rsid w:val="0003127F"/>
    <w:rsid w:val="00036C10"/>
    <w:rsid w:val="000421B5"/>
    <w:rsid w:val="000426AD"/>
    <w:rsid w:val="00042728"/>
    <w:rsid w:val="0005227D"/>
    <w:rsid w:val="00054E54"/>
    <w:rsid w:val="00056A6A"/>
    <w:rsid w:val="000573C9"/>
    <w:rsid w:val="00071C79"/>
    <w:rsid w:val="00075513"/>
    <w:rsid w:val="00075A51"/>
    <w:rsid w:val="00075C0B"/>
    <w:rsid w:val="00077675"/>
    <w:rsid w:val="000779B6"/>
    <w:rsid w:val="00080596"/>
    <w:rsid w:val="00081097"/>
    <w:rsid w:val="00086764"/>
    <w:rsid w:val="000916F6"/>
    <w:rsid w:val="0009182D"/>
    <w:rsid w:val="00093C14"/>
    <w:rsid w:val="00094584"/>
    <w:rsid w:val="000953BA"/>
    <w:rsid w:val="000A3EA0"/>
    <w:rsid w:val="000A7746"/>
    <w:rsid w:val="000A7C52"/>
    <w:rsid w:val="000B3E24"/>
    <w:rsid w:val="000B4761"/>
    <w:rsid w:val="000C2E9D"/>
    <w:rsid w:val="000C3765"/>
    <w:rsid w:val="000C3D2D"/>
    <w:rsid w:val="000C3E66"/>
    <w:rsid w:val="000C7D46"/>
    <w:rsid w:val="000E219B"/>
    <w:rsid w:val="000E2DC9"/>
    <w:rsid w:val="000E438B"/>
    <w:rsid w:val="000F3D2F"/>
    <w:rsid w:val="000F5398"/>
    <w:rsid w:val="00104733"/>
    <w:rsid w:val="001109BD"/>
    <w:rsid w:val="00122C25"/>
    <w:rsid w:val="00126B96"/>
    <w:rsid w:val="001462D6"/>
    <w:rsid w:val="001579A3"/>
    <w:rsid w:val="00160230"/>
    <w:rsid w:val="0016228E"/>
    <w:rsid w:val="00165FA3"/>
    <w:rsid w:val="001660CA"/>
    <w:rsid w:val="001711A8"/>
    <w:rsid w:val="00173F86"/>
    <w:rsid w:val="00183320"/>
    <w:rsid w:val="00190F35"/>
    <w:rsid w:val="001931FF"/>
    <w:rsid w:val="00196C24"/>
    <w:rsid w:val="0019711F"/>
    <w:rsid w:val="001A36FB"/>
    <w:rsid w:val="001A4C27"/>
    <w:rsid w:val="001B1892"/>
    <w:rsid w:val="001C137F"/>
    <w:rsid w:val="001D1FD5"/>
    <w:rsid w:val="001D230F"/>
    <w:rsid w:val="001D7535"/>
    <w:rsid w:val="001E11AB"/>
    <w:rsid w:val="001E7EB9"/>
    <w:rsid w:val="001F171B"/>
    <w:rsid w:val="001F20EC"/>
    <w:rsid w:val="00200554"/>
    <w:rsid w:val="00203617"/>
    <w:rsid w:val="00206635"/>
    <w:rsid w:val="00213593"/>
    <w:rsid w:val="00215304"/>
    <w:rsid w:val="00215DF9"/>
    <w:rsid w:val="002225B3"/>
    <w:rsid w:val="00223608"/>
    <w:rsid w:val="002372DE"/>
    <w:rsid w:val="0024041D"/>
    <w:rsid w:val="00240F3E"/>
    <w:rsid w:val="00244C98"/>
    <w:rsid w:val="00251DA1"/>
    <w:rsid w:val="002520E9"/>
    <w:rsid w:val="00260A2B"/>
    <w:rsid w:val="0028541F"/>
    <w:rsid w:val="0028762D"/>
    <w:rsid w:val="00287B75"/>
    <w:rsid w:val="00287F94"/>
    <w:rsid w:val="0029315D"/>
    <w:rsid w:val="00293F2E"/>
    <w:rsid w:val="002942E2"/>
    <w:rsid w:val="00296B57"/>
    <w:rsid w:val="002B6781"/>
    <w:rsid w:val="002C07B7"/>
    <w:rsid w:val="002C2F3F"/>
    <w:rsid w:val="002C3ED6"/>
    <w:rsid w:val="002D1230"/>
    <w:rsid w:val="002D2FAE"/>
    <w:rsid w:val="002D6A24"/>
    <w:rsid w:val="002D6CCB"/>
    <w:rsid w:val="002D7E07"/>
    <w:rsid w:val="002D7F0E"/>
    <w:rsid w:val="002E0E7E"/>
    <w:rsid w:val="002F08DF"/>
    <w:rsid w:val="002F20E6"/>
    <w:rsid w:val="002F47FF"/>
    <w:rsid w:val="002F4817"/>
    <w:rsid w:val="0030038E"/>
    <w:rsid w:val="00302AF3"/>
    <w:rsid w:val="00303B1B"/>
    <w:rsid w:val="00303F97"/>
    <w:rsid w:val="003044D6"/>
    <w:rsid w:val="00304514"/>
    <w:rsid w:val="00304D3F"/>
    <w:rsid w:val="0031775E"/>
    <w:rsid w:val="003204F9"/>
    <w:rsid w:val="00321C08"/>
    <w:rsid w:val="00324D07"/>
    <w:rsid w:val="00331DFA"/>
    <w:rsid w:val="0033603D"/>
    <w:rsid w:val="003367A9"/>
    <w:rsid w:val="0034578B"/>
    <w:rsid w:val="00346AF0"/>
    <w:rsid w:val="0035379D"/>
    <w:rsid w:val="003567EF"/>
    <w:rsid w:val="003574CC"/>
    <w:rsid w:val="003607E2"/>
    <w:rsid w:val="00373C86"/>
    <w:rsid w:val="00374D6F"/>
    <w:rsid w:val="0038203D"/>
    <w:rsid w:val="00384037"/>
    <w:rsid w:val="0038511B"/>
    <w:rsid w:val="003858C4"/>
    <w:rsid w:val="003904E7"/>
    <w:rsid w:val="00391671"/>
    <w:rsid w:val="003916D7"/>
    <w:rsid w:val="003956AD"/>
    <w:rsid w:val="00396F2A"/>
    <w:rsid w:val="0039727D"/>
    <w:rsid w:val="003A206E"/>
    <w:rsid w:val="003A694F"/>
    <w:rsid w:val="003B315D"/>
    <w:rsid w:val="003B37E8"/>
    <w:rsid w:val="003B46D1"/>
    <w:rsid w:val="003B760D"/>
    <w:rsid w:val="003C0775"/>
    <w:rsid w:val="003F0C00"/>
    <w:rsid w:val="003F7416"/>
    <w:rsid w:val="00407A4C"/>
    <w:rsid w:val="00415D5D"/>
    <w:rsid w:val="00417D5C"/>
    <w:rsid w:val="00427CC3"/>
    <w:rsid w:val="00435FC9"/>
    <w:rsid w:val="00436F8F"/>
    <w:rsid w:val="0044041E"/>
    <w:rsid w:val="004426EE"/>
    <w:rsid w:val="004428F7"/>
    <w:rsid w:val="00444472"/>
    <w:rsid w:val="00444CD4"/>
    <w:rsid w:val="00451BEC"/>
    <w:rsid w:val="00451EB7"/>
    <w:rsid w:val="004627B8"/>
    <w:rsid w:val="004629F1"/>
    <w:rsid w:val="00462DE5"/>
    <w:rsid w:val="0046488B"/>
    <w:rsid w:val="004672A8"/>
    <w:rsid w:val="004733DB"/>
    <w:rsid w:val="00481220"/>
    <w:rsid w:val="004821B1"/>
    <w:rsid w:val="00482E71"/>
    <w:rsid w:val="0049053F"/>
    <w:rsid w:val="00491FA5"/>
    <w:rsid w:val="00493D3C"/>
    <w:rsid w:val="004A2D39"/>
    <w:rsid w:val="004B14EF"/>
    <w:rsid w:val="004B616B"/>
    <w:rsid w:val="004C090D"/>
    <w:rsid w:val="004C141A"/>
    <w:rsid w:val="004C1733"/>
    <w:rsid w:val="004C4C22"/>
    <w:rsid w:val="004C5B01"/>
    <w:rsid w:val="004C6DCB"/>
    <w:rsid w:val="004D0374"/>
    <w:rsid w:val="004E176C"/>
    <w:rsid w:val="004E2BBB"/>
    <w:rsid w:val="00505494"/>
    <w:rsid w:val="00513152"/>
    <w:rsid w:val="005139D2"/>
    <w:rsid w:val="00517214"/>
    <w:rsid w:val="0051750D"/>
    <w:rsid w:val="005209B1"/>
    <w:rsid w:val="00523972"/>
    <w:rsid w:val="0052771D"/>
    <w:rsid w:val="0053347E"/>
    <w:rsid w:val="005357B8"/>
    <w:rsid w:val="005427CE"/>
    <w:rsid w:val="00543D55"/>
    <w:rsid w:val="00544943"/>
    <w:rsid w:val="005625F4"/>
    <w:rsid w:val="00567294"/>
    <w:rsid w:val="00585446"/>
    <w:rsid w:val="00590864"/>
    <w:rsid w:val="0059199B"/>
    <w:rsid w:val="0059577C"/>
    <w:rsid w:val="00595CCD"/>
    <w:rsid w:val="005A42E0"/>
    <w:rsid w:val="005B02E4"/>
    <w:rsid w:val="005B2B97"/>
    <w:rsid w:val="005C5624"/>
    <w:rsid w:val="005C7EC6"/>
    <w:rsid w:val="005D07D5"/>
    <w:rsid w:val="005D5E13"/>
    <w:rsid w:val="005F11E5"/>
    <w:rsid w:val="005F17EC"/>
    <w:rsid w:val="00603C39"/>
    <w:rsid w:val="00605219"/>
    <w:rsid w:val="0061464E"/>
    <w:rsid w:val="00620D4E"/>
    <w:rsid w:val="006243CD"/>
    <w:rsid w:val="00631048"/>
    <w:rsid w:val="00636121"/>
    <w:rsid w:val="00641643"/>
    <w:rsid w:val="006513F0"/>
    <w:rsid w:val="006648B8"/>
    <w:rsid w:val="006774B0"/>
    <w:rsid w:val="00686176"/>
    <w:rsid w:val="006870DF"/>
    <w:rsid w:val="00692797"/>
    <w:rsid w:val="006A0BE1"/>
    <w:rsid w:val="006A68CB"/>
    <w:rsid w:val="006D34A3"/>
    <w:rsid w:val="006E550C"/>
    <w:rsid w:val="006F5C69"/>
    <w:rsid w:val="007020D2"/>
    <w:rsid w:val="00702900"/>
    <w:rsid w:val="007071B2"/>
    <w:rsid w:val="00711193"/>
    <w:rsid w:val="00720BD2"/>
    <w:rsid w:val="00731EBE"/>
    <w:rsid w:val="00740344"/>
    <w:rsid w:val="00741881"/>
    <w:rsid w:val="0074491D"/>
    <w:rsid w:val="00750460"/>
    <w:rsid w:val="00754919"/>
    <w:rsid w:val="00756222"/>
    <w:rsid w:val="00761317"/>
    <w:rsid w:val="00765474"/>
    <w:rsid w:val="007667AB"/>
    <w:rsid w:val="00792425"/>
    <w:rsid w:val="007925FD"/>
    <w:rsid w:val="00795109"/>
    <w:rsid w:val="007A6818"/>
    <w:rsid w:val="007A74F7"/>
    <w:rsid w:val="007B6B67"/>
    <w:rsid w:val="007C008C"/>
    <w:rsid w:val="007D037C"/>
    <w:rsid w:val="007D1FF2"/>
    <w:rsid w:val="007D60A5"/>
    <w:rsid w:val="007E09A2"/>
    <w:rsid w:val="007F1499"/>
    <w:rsid w:val="00803DBE"/>
    <w:rsid w:val="008146F2"/>
    <w:rsid w:val="008270A3"/>
    <w:rsid w:val="00835E93"/>
    <w:rsid w:val="00837E32"/>
    <w:rsid w:val="00847CEE"/>
    <w:rsid w:val="00854051"/>
    <w:rsid w:val="00861B1D"/>
    <w:rsid w:val="00871CC1"/>
    <w:rsid w:val="0087382A"/>
    <w:rsid w:val="008802D0"/>
    <w:rsid w:val="008829BF"/>
    <w:rsid w:val="0089274E"/>
    <w:rsid w:val="008929FA"/>
    <w:rsid w:val="00894A98"/>
    <w:rsid w:val="008A0BE3"/>
    <w:rsid w:val="008B006B"/>
    <w:rsid w:val="008B5C7F"/>
    <w:rsid w:val="008B5E85"/>
    <w:rsid w:val="008D5004"/>
    <w:rsid w:val="008E5392"/>
    <w:rsid w:val="008E7087"/>
    <w:rsid w:val="008F00AD"/>
    <w:rsid w:val="008F2749"/>
    <w:rsid w:val="008F4BAC"/>
    <w:rsid w:val="00900CA2"/>
    <w:rsid w:val="009052FF"/>
    <w:rsid w:val="00905351"/>
    <w:rsid w:val="0091635C"/>
    <w:rsid w:val="00917023"/>
    <w:rsid w:val="00926E49"/>
    <w:rsid w:val="009312BB"/>
    <w:rsid w:val="00932633"/>
    <w:rsid w:val="00932A95"/>
    <w:rsid w:val="009354A0"/>
    <w:rsid w:val="00937E22"/>
    <w:rsid w:val="00945AD2"/>
    <w:rsid w:val="00960E37"/>
    <w:rsid w:val="009636CE"/>
    <w:rsid w:val="009655AF"/>
    <w:rsid w:val="00967439"/>
    <w:rsid w:val="00974E4B"/>
    <w:rsid w:val="0097501A"/>
    <w:rsid w:val="00992B46"/>
    <w:rsid w:val="009A0F1E"/>
    <w:rsid w:val="009B6C71"/>
    <w:rsid w:val="009D1D76"/>
    <w:rsid w:val="009D36ED"/>
    <w:rsid w:val="009D4B5C"/>
    <w:rsid w:val="009E41ED"/>
    <w:rsid w:val="009F04B8"/>
    <w:rsid w:val="009F2DCC"/>
    <w:rsid w:val="00A028E6"/>
    <w:rsid w:val="00A02C16"/>
    <w:rsid w:val="00A0311A"/>
    <w:rsid w:val="00A035C9"/>
    <w:rsid w:val="00A06B67"/>
    <w:rsid w:val="00A16170"/>
    <w:rsid w:val="00A3234F"/>
    <w:rsid w:val="00A32C2C"/>
    <w:rsid w:val="00A43272"/>
    <w:rsid w:val="00A45FBD"/>
    <w:rsid w:val="00A47AC8"/>
    <w:rsid w:val="00A51AA4"/>
    <w:rsid w:val="00A62355"/>
    <w:rsid w:val="00A762D9"/>
    <w:rsid w:val="00A7694B"/>
    <w:rsid w:val="00A77252"/>
    <w:rsid w:val="00A77D89"/>
    <w:rsid w:val="00A82268"/>
    <w:rsid w:val="00A84A84"/>
    <w:rsid w:val="00A870CA"/>
    <w:rsid w:val="00A9560F"/>
    <w:rsid w:val="00A967FE"/>
    <w:rsid w:val="00AA6241"/>
    <w:rsid w:val="00AA6405"/>
    <w:rsid w:val="00AD5558"/>
    <w:rsid w:val="00AE0F1A"/>
    <w:rsid w:val="00AE4726"/>
    <w:rsid w:val="00AE6075"/>
    <w:rsid w:val="00AF2190"/>
    <w:rsid w:val="00AF24A8"/>
    <w:rsid w:val="00AF4043"/>
    <w:rsid w:val="00AF5E64"/>
    <w:rsid w:val="00B04DAD"/>
    <w:rsid w:val="00B05320"/>
    <w:rsid w:val="00B210B7"/>
    <w:rsid w:val="00B25028"/>
    <w:rsid w:val="00B31D72"/>
    <w:rsid w:val="00B356A7"/>
    <w:rsid w:val="00B4117C"/>
    <w:rsid w:val="00B42713"/>
    <w:rsid w:val="00B438CB"/>
    <w:rsid w:val="00B43D94"/>
    <w:rsid w:val="00B5511C"/>
    <w:rsid w:val="00B65CC6"/>
    <w:rsid w:val="00B679B0"/>
    <w:rsid w:val="00B7493F"/>
    <w:rsid w:val="00B7674F"/>
    <w:rsid w:val="00B819C1"/>
    <w:rsid w:val="00B8449A"/>
    <w:rsid w:val="00B87EF8"/>
    <w:rsid w:val="00B931DD"/>
    <w:rsid w:val="00B96CF0"/>
    <w:rsid w:val="00B97746"/>
    <w:rsid w:val="00BA3C38"/>
    <w:rsid w:val="00BB3BC0"/>
    <w:rsid w:val="00BB7C20"/>
    <w:rsid w:val="00BC07F9"/>
    <w:rsid w:val="00BC249B"/>
    <w:rsid w:val="00BC3D0B"/>
    <w:rsid w:val="00BC5D12"/>
    <w:rsid w:val="00BD319F"/>
    <w:rsid w:val="00BD50FB"/>
    <w:rsid w:val="00BD7DC7"/>
    <w:rsid w:val="00BE6F28"/>
    <w:rsid w:val="00BE7040"/>
    <w:rsid w:val="00BF0EF9"/>
    <w:rsid w:val="00BF6804"/>
    <w:rsid w:val="00C01BF7"/>
    <w:rsid w:val="00C0255F"/>
    <w:rsid w:val="00C10D74"/>
    <w:rsid w:val="00C11B9F"/>
    <w:rsid w:val="00C12CF9"/>
    <w:rsid w:val="00C13C99"/>
    <w:rsid w:val="00C21398"/>
    <w:rsid w:val="00C27E04"/>
    <w:rsid w:val="00C3140D"/>
    <w:rsid w:val="00C45A11"/>
    <w:rsid w:val="00C5122C"/>
    <w:rsid w:val="00C55501"/>
    <w:rsid w:val="00C715C7"/>
    <w:rsid w:val="00C8014B"/>
    <w:rsid w:val="00C81B83"/>
    <w:rsid w:val="00C87E96"/>
    <w:rsid w:val="00C92529"/>
    <w:rsid w:val="00C94559"/>
    <w:rsid w:val="00CA2531"/>
    <w:rsid w:val="00CA4B3F"/>
    <w:rsid w:val="00CA55A6"/>
    <w:rsid w:val="00CE0425"/>
    <w:rsid w:val="00D018B0"/>
    <w:rsid w:val="00D07D78"/>
    <w:rsid w:val="00D23FA7"/>
    <w:rsid w:val="00D3350A"/>
    <w:rsid w:val="00D33C55"/>
    <w:rsid w:val="00D401A1"/>
    <w:rsid w:val="00D401F2"/>
    <w:rsid w:val="00D462FC"/>
    <w:rsid w:val="00D64135"/>
    <w:rsid w:val="00D83EB7"/>
    <w:rsid w:val="00D87C5B"/>
    <w:rsid w:val="00D94F35"/>
    <w:rsid w:val="00DA53F7"/>
    <w:rsid w:val="00DB2CE8"/>
    <w:rsid w:val="00DB5BF0"/>
    <w:rsid w:val="00DB656D"/>
    <w:rsid w:val="00DC054E"/>
    <w:rsid w:val="00DC36DD"/>
    <w:rsid w:val="00DC452B"/>
    <w:rsid w:val="00DC69F8"/>
    <w:rsid w:val="00DD13F1"/>
    <w:rsid w:val="00DE0B54"/>
    <w:rsid w:val="00DF0D37"/>
    <w:rsid w:val="00DF49A1"/>
    <w:rsid w:val="00E05383"/>
    <w:rsid w:val="00E05B41"/>
    <w:rsid w:val="00E07655"/>
    <w:rsid w:val="00E147E7"/>
    <w:rsid w:val="00E15961"/>
    <w:rsid w:val="00E217FA"/>
    <w:rsid w:val="00E35B53"/>
    <w:rsid w:val="00E35B7D"/>
    <w:rsid w:val="00E4156E"/>
    <w:rsid w:val="00E56747"/>
    <w:rsid w:val="00E5792D"/>
    <w:rsid w:val="00E6330C"/>
    <w:rsid w:val="00E64C19"/>
    <w:rsid w:val="00E70375"/>
    <w:rsid w:val="00E75368"/>
    <w:rsid w:val="00E82A77"/>
    <w:rsid w:val="00E83C65"/>
    <w:rsid w:val="00E85ACF"/>
    <w:rsid w:val="00E91774"/>
    <w:rsid w:val="00E925F7"/>
    <w:rsid w:val="00E93C95"/>
    <w:rsid w:val="00E95E25"/>
    <w:rsid w:val="00EA089B"/>
    <w:rsid w:val="00EA170F"/>
    <w:rsid w:val="00EA22F4"/>
    <w:rsid w:val="00EA3DEC"/>
    <w:rsid w:val="00EA4AD7"/>
    <w:rsid w:val="00EB4DDA"/>
    <w:rsid w:val="00ED2C28"/>
    <w:rsid w:val="00ED3AD0"/>
    <w:rsid w:val="00ED4CD5"/>
    <w:rsid w:val="00EF2B89"/>
    <w:rsid w:val="00EF47E3"/>
    <w:rsid w:val="00F00EA9"/>
    <w:rsid w:val="00F11E57"/>
    <w:rsid w:val="00F165B9"/>
    <w:rsid w:val="00F24554"/>
    <w:rsid w:val="00F26AFD"/>
    <w:rsid w:val="00F5137C"/>
    <w:rsid w:val="00F51ACB"/>
    <w:rsid w:val="00F52E03"/>
    <w:rsid w:val="00F55183"/>
    <w:rsid w:val="00F569E9"/>
    <w:rsid w:val="00F655D1"/>
    <w:rsid w:val="00F65AA2"/>
    <w:rsid w:val="00F65ED9"/>
    <w:rsid w:val="00F66FD2"/>
    <w:rsid w:val="00F71B95"/>
    <w:rsid w:val="00F71CAF"/>
    <w:rsid w:val="00F930B2"/>
    <w:rsid w:val="00F950C2"/>
    <w:rsid w:val="00F9725D"/>
    <w:rsid w:val="00FA0A73"/>
    <w:rsid w:val="00FB0E9C"/>
    <w:rsid w:val="00FB1D22"/>
    <w:rsid w:val="00FB4F04"/>
    <w:rsid w:val="00FD2148"/>
    <w:rsid w:val="00FD4F50"/>
    <w:rsid w:val="00FE1CCD"/>
    <w:rsid w:val="00FE1D7D"/>
    <w:rsid w:val="00FE3836"/>
    <w:rsid w:val="00FE5AD6"/>
    <w:rsid w:val="00FF342F"/>
    <w:rsid w:val="00FF3FAC"/>
    <w:rsid w:val="00FF4A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colormru v:ext="edit" colors="#000094"/>
    </o:shapedefaults>
    <o:shapelayout v:ext="edit">
      <o:idmap v:ext="edit" data="1"/>
    </o:shapelayout>
  </w:shapeDefaults>
  <w:decimalSymbol w:val=","/>
  <w:listSeparator w:val=";"/>
  <w14:docId w14:val="2352487B"/>
  <w15:docId w15:val="{564EF4FC-D73B-4428-9DF3-DF75DC8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052FF"/>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Cs w:val="20"/>
      <w:lang w:eastAsia="de-DE"/>
    </w:rPr>
  </w:style>
  <w:style w:type="paragraph" w:styleId="berschrift4">
    <w:name w:val="heading 4"/>
    <w:basedOn w:val="Standard"/>
    <w:link w:val="berschrift4Zchn"/>
    <w:uiPriority w:val="9"/>
    <w:qFormat/>
    <w:rsid w:val="0034578B"/>
    <w:pPr>
      <w:spacing w:before="100" w:beforeAutospacing="1" w:after="100" w:afterAutospacing="1"/>
      <w:outlineLvl w:val="3"/>
    </w:pPr>
    <w:rPr>
      <w:rFonts w:ascii="Times New Roman" w:eastAsia="Times New Roman" w:hAnsi="Times New Roman"/>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Arial" w:eastAsia="Times New Roman" w:hAnsi="Arial"/>
      <w:szCs w:val="20"/>
      <w:lang w:eastAsia="de-DE"/>
    </w:rPr>
  </w:style>
  <w:style w:type="paragraph" w:styleId="Fuzeile">
    <w:name w:val="footer"/>
    <w:basedOn w:val="Standard"/>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styleId="BesuchterLink">
    <w:name w:val="FollowedHyperlink"/>
    <w:basedOn w:val="Absatz-Standardschriftart"/>
    <w:rsid w:val="00AE4726"/>
    <w:rPr>
      <w:color w:val="800080" w:themeColor="followedHyperlink"/>
      <w:u w:val="single"/>
    </w:rPr>
  </w:style>
  <w:style w:type="paragraph" w:styleId="KeinLeerraum">
    <w:name w:val="No Spacing"/>
    <w:uiPriority w:val="1"/>
    <w:qFormat/>
    <w:rsid w:val="00B679B0"/>
    <w:rPr>
      <w:rFonts w:asciiTheme="minorHAnsi" w:eastAsiaTheme="minorHAnsi" w:hAnsiTheme="minorHAnsi" w:cstheme="minorBidi"/>
      <w:sz w:val="22"/>
      <w:szCs w:val="22"/>
      <w:lang w:eastAsia="en-US"/>
    </w:rPr>
  </w:style>
  <w:style w:type="paragraph" w:styleId="Listenabsatz">
    <w:name w:val="List Paragraph"/>
    <w:basedOn w:val="Standard"/>
    <w:uiPriority w:val="34"/>
    <w:qFormat/>
    <w:rsid w:val="002F4817"/>
    <w:pPr>
      <w:ind w:left="720"/>
      <w:contextualSpacing/>
    </w:pPr>
  </w:style>
  <w:style w:type="character" w:customStyle="1" w:styleId="NichtaufgelsteErwhnung1">
    <w:name w:val="Nicht aufgelöste Erwähnung1"/>
    <w:basedOn w:val="Absatz-Standardschriftart"/>
    <w:uiPriority w:val="99"/>
    <w:semiHidden/>
    <w:unhideWhenUsed/>
    <w:rsid w:val="00FB0E9C"/>
    <w:rPr>
      <w:color w:val="605E5C"/>
      <w:shd w:val="clear" w:color="auto" w:fill="E1DFDD"/>
    </w:rPr>
  </w:style>
  <w:style w:type="character" w:customStyle="1" w:styleId="berschrift4Zchn">
    <w:name w:val="Überschrift 4 Zchn"/>
    <w:basedOn w:val="Absatz-Standardschriftart"/>
    <w:link w:val="berschrift4"/>
    <w:uiPriority w:val="9"/>
    <w:rsid w:val="0034578B"/>
    <w:rPr>
      <w:b/>
      <w:bCs/>
      <w:sz w:val="24"/>
      <w:szCs w:val="24"/>
    </w:rPr>
  </w:style>
  <w:style w:type="paragraph" w:styleId="StandardWeb">
    <w:name w:val="Normal (Web)"/>
    <w:basedOn w:val="Standard"/>
    <w:uiPriority w:val="99"/>
    <w:unhideWhenUsed/>
    <w:rsid w:val="000F3D2F"/>
    <w:pPr>
      <w:spacing w:before="100" w:beforeAutospacing="1" w:after="100" w:afterAutospacing="1"/>
    </w:pPr>
    <w:rPr>
      <w:rFonts w:ascii="Times New Roman" w:eastAsia="Times New Roman" w:hAnsi="Times New Roman"/>
      <w:sz w:val="24"/>
      <w:szCs w:val="24"/>
      <w:lang w:eastAsia="zh-CN"/>
    </w:rPr>
  </w:style>
  <w:style w:type="character" w:styleId="Kommentarzeichen">
    <w:name w:val="annotation reference"/>
    <w:basedOn w:val="Absatz-Standardschriftart"/>
    <w:semiHidden/>
    <w:unhideWhenUsed/>
    <w:rsid w:val="0051750D"/>
    <w:rPr>
      <w:sz w:val="18"/>
      <w:szCs w:val="18"/>
    </w:rPr>
  </w:style>
  <w:style w:type="paragraph" w:styleId="Kommentartext">
    <w:name w:val="annotation text"/>
    <w:basedOn w:val="Standard"/>
    <w:link w:val="KommentartextZchn"/>
    <w:semiHidden/>
    <w:unhideWhenUsed/>
    <w:rsid w:val="0051750D"/>
    <w:rPr>
      <w:sz w:val="24"/>
      <w:szCs w:val="24"/>
    </w:rPr>
  </w:style>
  <w:style w:type="character" w:customStyle="1" w:styleId="KommentartextZchn">
    <w:name w:val="Kommentartext Zchn"/>
    <w:basedOn w:val="Absatz-Standardschriftart"/>
    <w:link w:val="Kommentartext"/>
    <w:semiHidden/>
    <w:rsid w:val="0051750D"/>
    <w:rPr>
      <w:rFonts w:ascii="Calibri" w:eastAsia="Calibri" w:hAnsi="Calibri"/>
      <w:sz w:val="24"/>
      <w:szCs w:val="24"/>
      <w:lang w:eastAsia="en-US"/>
    </w:rPr>
  </w:style>
  <w:style w:type="paragraph" w:styleId="Kommentarthema">
    <w:name w:val="annotation subject"/>
    <w:basedOn w:val="Kommentartext"/>
    <w:next w:val="Kommentartext"/>
    <w:link w:val="KommentarthemaZchn"/>
    <w:semiHidden/>
    <w:unhideWhenUsed/>
    <w:rsid w:val="0051750D"/>
    <w:rPr>
      <w:b/>
      <w:bCs/>
      <w:sz w:val="20"/>
      <w:szCs w:val="20"/>
    </w:rPr>
  </w:style>
  <w:style w:type="character" w:customStyle="1" w:styleId="KommentarthemaZchn">
    <w:name w:val="Kommentarthema Zchn"/>
    <w:basedOn w:val="KommentartextZchn"/>
    <w:link w:val="Kommentarthema"/>
    <w:semiHidden/>
    <w:rsid w:val="0051750D"/>
    <w:rPr>
      <w:rFonts w:ascii="Calibri" w:eastAsia="Calibri" w:hAnsi="Calibri"/>
      <w:b/>
      <w:bCs/>
      <w:sz w:val="24"/>
      <w:szCs w:val="24"/>
      <w:lang w:eastAsia="en-US"/>
    </w:rPr>
  </w:style>
  <w:style w:type="paragraph" w:styleId="berarbeitung">
    <w:name w:val="Revision"/>
    <w:hidden/>
    <w:uiPriority w:val="99"/>
    <w:semiHidden/>
    <w:rsid w:val="00094584"/>
    <w:rPr>
      <w:rFonts w:ascii="Calibri" w:eastAsia="Calibri" w:hAnsi="Calibri"/>
      <w:sz w:val="22"/>
      <w:szCs w:val="22"/>
      <w:lang w:eastAsia="en-US"/>
    </w:rPr>
  </w:style>
  <w:style w:type="character" w:styleId="NichtaufgelsteErwhnung">
    <w:name w:val="Unresolved Mention"/>
    <w:basedOn w:val="Absatz-Standardschriftart"/>
    <w:uiPriority w:val="99"/>
    <w:semiHidden/>
    <w:unhideWhenUsed/>
    <w:rsid w:val="005427CE"/>
    <w:rPr>
      <w:color w:val="605E5C"/>
      <w:shd w:val="clear" w:color="auto" w:fill="E1DFDD"/>
    </w:rPr>
  </w:style>
  <w:style w:type="character" w:styleId="Hervorhebung">
    <w:name w:val="Emphasis"/>
    <w:basedOn w:val="Absatz-Standardschriftart"/>
    <w:uiPriority w:val="20"/>
    <w:qFormat/>
    <w:rsid w:val="00595CCD"/>
    <w:rPr>
      <w:i/>
      <w:iCs/>
    </w:rPr>
  </w:style>
  <w:style w:type="character" w:styleId="Fett">
    <w:name w:val="Strong"/>
    <w:basedOn w:val="Absatz-Standardschriftart"/>
    <w:uiPriority w:val="22"/>
    <w:qFormat/>
    <w:rsid w:val="00595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9932">
      <w:bodyDiv w:val="1"/>
      <w:marLeft w:val="0"/>
      <w:marRight w:val="0"/>
      <w:marTop w:val="0"/>
      <w:marBottom w:val="0"/>
      <w:divBdr>
        <w:top w:val="none" w:sz="0" w:space="0" w:color="auto"/>
        <w:left w:val="none" w:sz="0" w:space="0" w:color="auto"/>
        <w:bottom w:val="none" w:sz="0" w:space="0" w:color="auto"/>
        <w:right w:val="none" w:sz="0" w:space="0" w:color="auto"/>
      </w:divBdr>
    </w:div>
    <w:div w:id="399527685">
      <w:bodyDiv w:val="1"/>
      <w:marLeft w:val="0"/>
      <w:marRight w:val="0"/>
      <w:marTop w:val="0"/>
      <w:marBottom w:val="0"/>
      <w:divBdr>
        <w:top w:val="none" w:sz="0" w:space="0" w:color="auto"/>
        <w:left w:val="none" w:sz="0" w:space="0" w:color="auto"/>
        <w:bottom w:val="none" w:sz="0" w:space="0" w:color="auto"/>
        <w:right w:val="none" w:sz="0" w:space="0" w:color="auto"/>
      </w:divBdr>
      <w:divsChild>
        <w:div w:id="2125272837">
          <w:marLeft w:val="0"/>
          <w:marRight w:val="0"/>
          <w:marTop w:val="0"/>
          <w:marBottom w:val="0"/>
          <w:divBdr>
            <w:top w:val="none" w:sz="0" w:space="0" w:color="auto"/>
            <w:left w:val="none" w:sz="0" w:space="0" w:color="auto"/>
            <w:bottom w:val="none" w:sz="0" w:space="0" w:color="auto"/>
            <w:right w:val="none" w:sz="0" w:space="0" w:color="auto"/>
          </w:divBdr>
        </w:div>
      </w:divsChild>
    </w:div>
    <w:div w:id="470900616">
      <w:bodyDiv w:val="1"/>
      <w:marLeft w:val="0"/>
      <w:marRight w:val="0"/>
      <w:marTop w:val="0"/>
      <w:marBottom w:val="0"/>
      <w:divBdr>
        <w:top w:val="none" w:sz="0" w:space="0" w:color="auto"/>
        <w:left w:val="none" w:sz="0" w:space="0" w:color="auto"/>
        <w:bottom w:val="none" w:sz="0" w:space="0" w:color="auto"/>
        <w:right w:val="none" w:sz="0" w:space="0" w:color="auto"/>
      </w:divBdr>
    </w:div>
    <w:div w:id="496504053">
      <w:bodyDiv w:val="1"/>
      <w:marLeft w:val="0"/>
      <w:marRight w:val="0"/>
      <w:marTop w:val="0"/>
      <w:marBottom w:val="0"/>
      <w:divBdr>
        <w:top w:val="none" w:sz="0" w:space="0" w:color="auto"/>
        <w:left w:val="none" w:sz="0" w:space="0" w:color="auto"/>
        <w:bottom w:val="none" w:sz="0" w:space="0" w:color="auto"/>
        <w:right w:val="none" w:sz="0" w:space="0" w:color="auto"/>
      </w:divBdr>
    </w:div>
    <w:div w:id="644238025">
      <w:bodyDiv w:val="1"/>
      <w:marLeft w:val="0"/>
      <w:marRight w:val="0"/>
      <w:marTop w:val="0"/>
      <w:marBottom w:val="0"/>
      <w:divBdr>
        <w:top w:val="none" w:sz="0" w:space="0" w:color="auto"/>
        <w:left w:val="none" w:sz="0" w:space="0" w:color="auto"/>
        <w:bottom w:val="none" w:sz="0" w:space="0" w:color="auto"/>
        <w:right w:val="none" w:sz="0" w:space="0" w:color="auto"/>
      </w:divBdr>
    </w:div>
    <w:div w:id="776213252">
      <w:bodyDiv w:val="1"/>
      <w:marLeft w:val="0"/>
      <w:marRight w:val="0"/>
      <w:marTop w:val="0"/>
      <w:marBottom w:val="0"/>
      <w:divBdr>
        <w:top w:val="none" w:sz="0" w:space="0" w:color="auto"/>
        <w:left w:val="none" w:sz="0" w:space="0" w:color="auto"/>
        <w:bottom w:val="none" w:sz="0" w:space="0" w:color="auto"/>
        <w:right w:val="none" w:sz="0" w:space="0" w:color="auto"/>
      </w:divBdr>
    </w:div>
    <w:div w:id="932781732">
      <w:bodyDiv w:val="1"/>
      <w:marLeft w:val="0"/>
      <w:marRight w:val="0"/>
      <w:marTop w:val="0"/>
      <w:marBottom w:val="0"/>
      <w:divBdr>
        <w:top w:val="none" w:sz="0" w:space="0" w:color="auto"/>
        <w:left w:val="none" w:sz="0" w:space="0" w:color="auto"/>
        <w:bottom w:val="none" w:sz="0" w:space="0" w:color="auto"/>
        <w:right w:val="none" w:sz="0" w:space="0" w:color="auto"/>
      </w:divBdr>
    </w:div>
    <w:div w:id="936257673">
      <w:bodyDiv w:val="1"/>
      <w:marLeft w:val="0"/>
      <w:marRight w:val="0"/>
      <w:marTop w:val="0"/>
      <w:marBottom w:val="0"/>
      <w:divBdr>
        <w:top w:val="none" w:sz="0" w:space="0" w:color="auto"/>
        <w:left w:val="none" w:sz="0" w:space="0" w:color="auto"/>
        <w:bottom w:val="none" w:sz="0" w:space="0" w:color="auto"/>
        <w:right w:val="none" w:sz="0" w:space="0" w:color="auto"/>
      </w:divBdr>
    </w:div>
    <w:div w:id="1290089005">
      <w:bodyDiv w:val="1"/>
      <w:marLeft w:val="0"/>
      <w:marRight w:val="0"/>
      <w:marTop w:val="0"/>
      <w:marBottom w:val="0"/>
      <w:divBdr>
        <w:top w:val="none" w:sz="0" w:space="0" w:color="auto"/>
        <w:left w:val="none" w:sz="0" w:space="0" w:color="auto"/>
        <w:bottom w:val="none" w:sz="0" w:space="0" w:color="auto"/>
        <w:right w:val="none" w:sz="0" w:space="0" w:color="auto"/>
      </w:divBdr>
      <w:divsChild>
        <w:div w:id="845361678">
          <w:marLeft w:val="0"/>
          <w:marRight w:val="0"/>
          <w:marTop w:val="0"/>
          <w:marBottom w:val="0"/>
          <w:divBdr>
            <w:top w:val="none" w:sz="0" w:space="0" w:color="auto"/>
            <w:left w:val="none" w:sz="0" w:space="0" w:color="auto"/>
            <w:bottom w:val="none" w:sz="0" w:space="0" w:color="auto"/>
            <w:right w:val="none" w:sz="0" w:space="0" w:color="auto"/>
          </w:divBdr>
          <w:divsChild>
            <w:div w:id="8822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wegel@leipziger-mess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ipziger-messe.de/de/medien/pressemateri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logistica.de/de/abbinder-pressemeldun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nkedin.com/showcase/med-logistica" TargetMode="External"/><Relationship Id="rId4" Type="http://schemas.openxmlformats.org/officeDocument/2006/relationships/settings" Target="settings.xml"/><Relationship Id="rId9" Type="http://schemas.openxmlformats.org/officeDocument/2006/relationships/hyperlink" Target="http://www.medlogistica.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P:\2_Projekte\TON\TON2018\Kommunikation\11_Presse\07_Pressemeldungen\Pressebogen_LB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16D5-F62C-4D2E-AD3F-56088A79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Pressebogen_LBM.dotx</Template>
  <TotalTime>0</TotalTime>
  <Pages>2</Pages>
  <Words>621</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lastModifiedBy>Nicole Wege</cp:lastModifiedBy>
  <cp:revision>9</cp:revision>
  <cp:lastPrinted>2023-05-17T11:00:00Z</cp:lastPrinted>
  <dcterms:created xsi:type="dcterms:W3CDTF">2026-04-27T07:39:00Z</dcterms:created>
  <dcterms:modified xsi:type="dcterms:W3CDTF">2026-04-27T14:54:00Z</dcterms:modified>
</cp:coreProperties>
</file>