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1DF24EA8"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07</w:t>
      </w:r>
      <w:r w:rsidRPr="001A4C27">
        <w:rPr>
          <w:rFonts w:ascii="Arial" w:hAnsi="Arial" w:cs="Arial"/>
          <w:b/>
          <w:bCs/>
        </w:rPr>
        <w:t xml:space="preserve">. und </w:t>
      </w:r>
      <w:r w:rsidR="00C12CF9">
        <w:rPr>
          <w:rFonts w:ascii="Arial" w:hAnsi="Arial" w:cs="Arial"/>
          <w:b/>
          <w:bCs/>
        </w:rPr>
        <w:t>08</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19486481"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91635C">
        <w:rPr>
          <w:rFonts w:ascii="Arial" w:eastAsia="Times New Roman" w:hAnsi="Arial" w:cs="Arial"/>
          <w:lang w:eastAsia="de-DE"/>
        </w:rPr>
        <w:t>30</w:t>
      </w:r>
      <w:r w:rsidR="00373C86">
        <w:rPr>
          <w:rFonts w:ascii="Arial" w:eastAsia="Times New Roman" w:hAnsi="Arial" w:cs="Arial"/>
          <w:lang w:eastAsia="de-DE"/>
        </w:rPr>
        <w:t xml:space="preserve">. </w:t>
      </w:r>
      <w:r w:rsidR="00C12CF9">
        <w:rPr>
          <w:rFonts w:ascii="Arial" w:eastAsia="Times New Roman" w:hAnsi="Arial" w:cs="Arial"/>
          <w:lang w:eastAsia="de-DE"/>
        </w:rPr>
        <w:t>August</w:t>
      </w:r>
      <w:r w:rsidR="00373C86">
        <w:rPr>
          <w:rFonts w:ascii="Arial" w:eastAsia="Times New Roman" w:hAnsi="Arial" w:cs="Arial"/>
          <w:lang w:eastAsia="de-DE"/>
        </w:rPr>
        <w:t xml:space="preserve"> 2023</w:t>
      </w:r>
    </w:p>
    <w:p w14:paraId="372DE8BA" w14:textId="77777777" w:rsidR="000B3E24" w:rsidRPr="000B3E24" w:rsidRDefault="000B3E24" w:rsidP="009052FF">
      <w:pPr>
        <w:rPr>
          <w:rFonts w:ascii="Arial" w:hAnsi="Arial" w:cs="Arial"/>
          <w:b/>
          <w:sz w:val="24"/>
          <w:szCs w:val="24"/>
        </w:rPr>
      </w:pPr>
    </w:p>
    <w:p w14:paraId="0A0BE691" w14:textId="2D720C37" w:rsidR="00C12CF9" w:rsidRDefault="00C12CF9" w:rsidP="00C12CF9">
      <w:pPr>
        <w:jc w:val="both"/>
        <w:rPr>
          <w:rFonts w:ascii="Arial" w:hAnsi="Arial" w:cs="Arial"/>
          <w:b/>
          <w:sz w:val="24"/>
          <w:szCs w:val="24"/>
        </w:rPr>
      </w:pPr>
      <w:r w:rsidRPr="00050C9A">
        <w:rPr>
          <w:rFonts w:ascii="Arial" w:hAnsi="Arial" w:cs="Arial"/>
          <w:b/>
          <w:sz w:val="24"/>
          <w:szCs w:val="24"/>
        </w:rPr>
        <w:t>Führungswechsel bei der med.Logistica</w:t>
      </w:r>
      <w:r w:rsidR="004C141A">
        <w:rPr>
          <w:rFonts w:ascii="Arial" w:hAnsi="Arial" w:cs="Arial"/>
          <w:b/>
          <w:sz w:val="24"/>
          <w:szCs w:val="24"/>
        </w:rPr>
        <w:t>:</w:t>
      </w:r>
    </w:p>
    <w:p w14:paraId="0CCA8930" w14:textId="0E13ECD9" w:rsidR="004C141A" w:rsidRPr="00050C9A" w:rsidRDefault="004C141A" w:rsidP="00C12CF9">
      <w:pPr>
        <w:jc w:val="both"/>
        <w:rPr>
          <w:rFonts w:ascii="Arial" w:hAnsi="Arial" w:cs="Arial"/>
          <w:b/>
          <w:sz w:val="24"/>
          <w:szCs w:val="24"/>
        </w:rPr>
      </w:pPr>
      <w:r>
        <w:rPr>
          <w:rFonts w:ascii="Arial" w:hAnsi="Arial" w:cs="Arial"/>
          <w:b/>
          <w:sz w:val="24"/>
          <w:szCs w:val="24"/>
        </w:rPr>
        <w:t xml:space="preserve">Ronald Beyer übergibt Staffelstab an Philipp Schneider </w:t>
      </w:r>
    </w:p>
    <w:p w14:paraId="624F3983" w14:textId="77777777" w:rsidR="001F20EC" w:rsidRPr="00094584" w:rsidRDefault="001F20EC" w:rsidP="00FF4A1C">
      <w:pPr>
        <w:pStyle w:val="KeinLeerraum"/>
        <w:jc w:val="both"/>
        <w:rPr>
          <w:rFonts w:ascii="Arial" w:eastAsia="Times New Roman" w:hAnsi="Arial" w:cs="Arial"/>
          <w:color w:val="000000"/>
          <w:lang w:eastAsia="zh-CN"/>
        </w:rPr>
      </w:pPr>
    </w:p>
    <w:p w14:paraId="16103C48" w14:textId="77777777" w:rsidR="006513F0" w:rsidRDefault="00C12CF9" w:rsidP="00EA3DEC">
      <w:pPr>
        <w:jc w:val="both"/>
        <w:rPr>
          <w:rFonts w:ascii="Arial" w:hAnsi="Arial" w:cs="Arial"/>
        </w:rPr>
      </w:pPr>
      <w:r w:rsidRPr="00C12CF9">
        <w:rPr>
          <w:rFonts w:ascii="Arial" w:hAnsi="Arial" w:cs="Arial"/>
          <w:b/>
        </w:rPr>
        <w:t xml:space="preserve">Am 1. August 2023 hat Philipp Schneider die Projektdirektion für die med.Logistica übernommen. Zuvor war er für fünf Jahre als Projektmanager im Bereich medizinische Messen tätig und betreute in dieser Position die gesamte therapie-Reihe der Leipziger Messe. </w:t>
      </w:r>
      <w:r w:rsidRPr="006513F0">
        <w:rPr>
          <w:rFonts w:ascii="Arial" w:hAnsi="Arial" w:cs="Arial"/>
          <w:b/>
        </w:rPr>
        <w:t>Somit hat Ronald Beyer den Staffelstab übergeben</w:t>
      </w:r>
      <w:r w:rsidR="00444CD4" w:rsidRPr="006513F0">
        <w:rPr>
          <w:rFonts w:ascii="Arial" w:hAnsi="Arial" w:cs="Arial"/>
          <w:b/>
        </w:rPr>
        <w:t>.</w:t>
      </w:r>
      <w:r w:rsidR="00444CD4">
        <w:rPr>
          <w:rFonts w:ascii="Arial" w:hAnsi="Arial" w:cs="Arial"/>
        </w:rPr>
        <w:t xml:space="preserve"> </w:t>
      </w:r>
    </w:p>
    <w:p w14:paraId="044C0640" w14:textId="77777777" w:rsidR="006513F0" w:rsidRDefault="006513F0" w:rsidP="00EA3DEC">
      <w:pPr>
        <w:jc w:val="both"/>
        <w:rPr>
          <w:rFonts w:ascii="Arial" w:hAnsi="Arial" w:cs="Arial"/>
        </w:rPr>
      </w:pPr>
    </w:p>
    <w:p w14:paraId="39116B19" w14:textId="42E6C479" w:rsidR="00444CD4" w:rsidRPr="0091635C" w:rsidRDefault="009E41ED" w:rsidP="00EA3DEC">
      <w:pPr>
        <w:jc w:val="both"/>
        <w:rPr>
          <w:rFonts w:ascii="Arial" w:eastAsia="Times New Roman" w:hAnsi="Arial" w:cs="Arial"/>
          <w:lang w:eastAsia="zh-CN"/>
        </w:rPr>
      </w:pPr>
      <w:r w:rsidRPr="0091635C">
        <w:rPr>
          <w:rFonts w:ascii="Arial" w:hAnsi="Arial" w:cs="Arial"/>
        </w:rPr>
        <w:t>„</w:t>
      </w:r>
      <w:r w:rsidR="00E6330C" w:rsidRPr="0091635C">
        <w:rPr>
          <w:rFonts w:ascii="Arial" w:hAnsi="Arial" w:cs="Arial"/>
        </w:rPr>
        <w:t xml:space="preserve">Mit Leidenschaft und unermüdlichem Engagement arbeitete Ronald Beyer seit mehr als 25 Jahren für die sehr erfolgreiche Entwicklung des Medizin-Clusters im Messeprogramm der Leipziger Messe. 2011 </w:t>
      </w:r>
      <w:r w:rsidR="00C5122C" w:rsidRPr="0091635C">
        <w:rPr>
          <w:rFonts w:ascii="Arial" w:hAnsi="Arial" w:cs="Arial"/>
        </w:rPr>
        <w:t>entwickelte er gemeinsam</w:t>
      </w:r>
      <w:r w:rsidR="00251DA1" w:rsidRPr="0091635C">
        <w:rPr>
          <w:rFonts w:ascii="Arial" w:hAnsi="Arial" w:cs="Arial"/>
        </w:rPr>
        <w:t xml:space="preserve"> </w:t>
      </w:r>
      <w:r w:rsidR="005209B1" w:rsidRPr="0091635C">
        <w:rPr>
          <w:rFonts w:ascii="Arial" w:hAnsi="Arial" w:cs="Arial"/>
        </w:rPr>
        <w:t>mit seinem Team</w:t>
      </w:r>
      <w:r w:rsidR="00C5122C" w:rsidRPr="0091635C">
        <w:rPr>
          <w:rFonts w:ascii="Arial" w:hAnsi="Arial" w:cs="Arial"/>
        </w:rPr>
        <w:t xml:space="preserve"> </w:t>
      </w:r>
      <w:r w:rsidR="00C12CF9" w:rsidRPr="0091635C">
        <w:rPr>
          <w:rFonts w:ascii="Arial" w:hAnsi="Arial" w:cs="Arial"/>
        </w:rPr>
        <w:t xml:space="preserve">das Konzept der </w:t>
      </w:r>
      <w:r w:rsidR="00EA3DEC" w:rsidRPr="0091635C">
        <w:rPr>
          <w:rFonts w:ascii="Arial" w:hAnsi="Arial" w:cs="Arial"/>
        </w:rPr>
        <w:t>hoch angesehenen</w:t>
      </w:r>
      <w:r w:rsidR="00C12CF9" w:rsidRPr="0091635C">
        <w:rPr>
          <w:rFonts w:ascii="Arial" w:hAnsi="Arial" w:cs="Arial"/>
        </w:rPr>
        <w:t xml:space="preserve"> med.Logistica.</w:t>
      </w:r>
      <w:r w:rsidR="00E6330C" w:rsidRPr="0091635C">
        <w:rPr>
          <w:rFonts w:ascii="Arial" w:hAnsi="Arial" w:cs="Arial"/>
        </w:rPr>
        <w:t xml:space="preserve"> Dafür </w:t>
      </w:r>
      <w:r w:rsidR="00C5122C" w:rsidRPr="0091635C">
        <w:rPr>
          <w:rFonts w:ascii="Arial" w:hAnsi="Arial" w:cs="Arial"/>
        </w:rPr>
        <w:t>gebührt</w:t>
      </w:r>
      <w:r w:rsidR="00E6330C" w:rsidRPr="0091635C">
        <w:rPr>
          <w:rFonts w:ascii="Arial" w:hAnsi="Arial" w:cs="Arial"/>
        </w:rPr>
        <w:t xml:space="preserve"> ihm gr</w:t>
      </w:r>
      <w:r w:rsidR="00CA55A6" w:rsidRPr="0091635C">
        <w:rPr>
          <w:rFonts w:ascii="Arial" w:hAnsi="Arial" w:cs="Arial"/>
        </w:rPr>
        <w:t xml:space="preserve">ößter </w:t>
      </w:r>
      <w:r w:rsidR="00E6330C" w:rsidRPr="0091635C">
        <w:rPr>
          <w:rFonts w:ascii="Arial" w:hAnsi="Arial" w:cs="Arial"/>
        </w:rPr>
        <w:t>Dank“</w:t>
      </w:r>
      <w:r w:rsidR="006513F0" w:rsidRPr="0091635C">
        <w:rPr>
          <w:rFonts w:ascii="Arial" w:hAnsi="Arial" w:cs="Arial"/>
        </w:rPr>
        <w:t>, sagt Martin Buhl-Wagner, Geschäftsführer der Leipziger Messe.</w:t>
      </w:r>
    </w:p>
    <w:p w14:paraId="46BA62C7" w14:textId="77777777" w:rsidR="00444CD4" w:rsidRDefault="00444CD4" w:rsidP="000C7D46">
      <w:pPr>
        <w:jc w:val="both"/>
        <w:rPr>
          <w:rFonts w:ascii="Arial" w:hAnsi="Arial" w:cs="Arial"/>
        </w:rPr>
      </w:pPr>
    </w:p>
    <w:p w14:paraId="6CF747A1" w14:textId="4B34726F" w:rsidR="004C141A" w:rsidRDefault="00444CD4" w:rsidP="000C7D46">
      <w:pPr>
        <w:jc w:val="both"/>
        <w:rPr>
          <w:rFonts w:ascii="Arial" w:hAnsi="Arial" w:cs="Arial"/>
        </w:rPr>
      </w:pPr>
      <w:r>
        <w:rPr>
          <w:rFonts w:ascii="Arial" w:hAnsi="Arial" w:cs="Arial"/>
        </w:rPr>
        <w:t>Die med.Logistica ist</w:t>
      </w:r>
      <w:r w:rsidR="00C12CF9" w:rsidRPr="00050C9A">
        <w:rPr>
          <w:rFonts w:ascii="Arial" w:hAnsi="Arial" w:cs="Arial"/>
        </w:rPr>
        <w:t xml:space="preserve"> die einzige Veranstaltung im deutschsprachigen Raum, die sich umfassend der Prozessoptimierung im Krankenhaus widmet und einen Überblick über das gesamte Spektrum sowie die Trends in der Krankenhauslogistik bietet.</w:t>
      </w:r>
      <w:r w:rsidR="000C7D46">
        <w:rPr>
          <w:rFonts w:ascii="Arial" w:hAnsi="Arial" w:cs="Arial"/>
        </w:rPr>
        <w:t xml:space="preserve"> </w:t>
      </w:r>
      <w:r w:rsidR="000C7D46" w:rsidRPr="00F31BF9">
        <w:rPr>
          <w:rFonts w:ascii="Arial" w:hAnsi="Arial" w:cs="Arial"/>
        </w:rPr>
        <w:t>Sie richtet sich</w:t>
      </w:r>
      <w:r w:rsidR="004C141A">
        <w:rPr>
          <w:rFonts w:ascii="Arial" w:hAnsi="Arial" w:cs="Arial"/>
        </w:rPr>
        <w:t xml:space="preserve"> schwerpunktmäßig an</w:t>
      </w:r>
      <w:r w:rsidR="000C7D46" w:rsidRPr="00F31BF9">
        <w:rPr>
          <w:rFonts w:ascii="Arial" w:hAnsi="Arial" w:cs="Arial"/>
        </w:rPr>
        <w:t xml:space="preserve"> </w:t>
      </w:r>
      <w:r w:rsidR="004C141A">
        <w:rPr>
          <w:rFonts w:ascii="Arial" w:hAnsi="Arial" w:cs="Arial"/>
        </w:rPr>
        <w:t xml:space="preserve">das Krankenhausmanagement in Deutschland, Österreich und der Schweiz.  </w:t>
      </w:r>
    </w:p>
    <w:p w14:paraId="3616DCF3" w14:textId="26271AD7" w:rsidR="00EA3DEC" w:rsidRDefault="00EA3DEC" w:rsidP="000C7D46">
      <w:pPr>
        <w:jc w:val="both"/>
        <w:rPr>
          <w:rFonts w:ascii="Arial" w:hAnsi="Arial" w:cs="Arial"/>
        </w:rPr>
      </w:pPr>
    </w:p>
    <w:p w14:paraId="453D654D" w14:textId="29D6F70E" w:rsidR="00EA3DEC" w:rsidRPr="00EA3DEC" w:rsidRDefault="006513F0" w:rsidP="000C7D46">
      <w:pPr>
        <w:jc w:val="both"/>
        <w:rPr>
          <w:rFonts w:ascii="Arial" w:hAnsi="Arial" w:cs="Arial"/>
          <w:b/>
        </w:rPr>
      </w:pPr>
      <w:r>
        <w:rPr>
          <w:rFonts w:ascii="Arial" w:hAnsi="Arial" w:cs="Arial"/>
          <w:b/>
        </w:rPr>
        <w:t>Besonderes</w:t>
      </w:r>
      <w:r w:rsidR="00EA3DEC" w:rsidRPr="00EA3DEC">
        <w:rPr>
          <w:rFonts w:ascii="Arial" w:hAnsi="Arial" w:cs="Arial"/>
          <w:b/>
        </w:rPr>
        <w:t xml:space="preserve"> Augenmerk auf internationale Märkte</w:t>
      </w:r>
    </w:p>
    <w:p w14:paraId="0E504433" w14:textId="77777777" w:rsidR="00C12CF9" w:rsidRPr="00050C9A" w:rsidRDefault="00C12CF9" w:rsidP="00C12CF9">
      <w:pPr>
        <w:jc w:val="both"/>
        <w:rPr>
          <w:rFonts w:ascii="Arial" w:hAnsi="Arial" w:cs="Arial"/>
        </w:rPr>
      </w:pPr>
    </w:p>
    <w:p w14:paraId="1AF0F17B" w14:textId="1AE71C96" w:rsidR="00444CD4" w:rsidRPr="00444CD4" w:rsidRDefault="00C12CF9" w:rsidP="00444CD4">
      <w:pPr>
        <w:jc w:val="both"/>
        <w:rPr>
          <w:rFonts w:ascii="Arial" w:hAnsi="Arial" w:cs="Arial"/>
        </w:rPr>
      </w:pPr>
      <w:r>
        <w:rPr>
          <w:rFonts w:ascii="Arial" w:hAnsi="Arial" w:cs="Arial"/>
        </w:rPr>
        <w:t xml:space="preserve">Aufbauend auf dem bisherigen Erfolg der Veranstaltung wird Philipp Schneider </w:t>
      </w:r>
      <w:r w:rsidRPr="00050C9A">
        <w:rPr>
          <w:rFonts w:ascii="Arial" w:hAnsi="Arial" w:cs="Arial"/>
        </w:rPr>
        <w:t xml:space="preserve">an der Weiterentwicklung des internationalen Kongresses mit begleitender Fachmesse arbeiten. </w:t>
      </w:r>
      <w:r w:rsidR="00444CD4">
        <w:rPr>
          <w:rFonts w:ascii="Arial" w:eastAsia="Times New Roman" w:hAnsi="Arial" w:cs="Arial"/>
          <w:color w:val="000000"/>
          <w:lang w:eastAsia="zh-CN"/>
        </w:rPr>
        <w:t>Vor dem Hintergrund seines internationalen akademischen Werdegangs in Brasilien und Italien und weiteren beruflichen Stationen</w:t>
      </w:r>
      <w:r w:rsidR="005209B1">
        <w:rPr>
          <w:rFonts w:ascii="Arial" w:eastAsia="Times New Roman" w:hAnsi="Arial" w:cs="Arial"/>
          <w:color w:val="000000"/>
          <w:lang w:eastAsia="zh-CN"/>
        </w:rPr>
        <w:t>, zu denen</w:t>
      </w:r>
      <w:r w:rsidR="00444CD4">
        <w:rPr>
          <w:rFonts w:ascii="Arial" w:eastAsia="Times New Roman" w:hAnsi="Arial" w:cs="Arial"/>
          <w:color w:val="000000"/>
          <w:lang w:eastAsia="zh-CN"/>
        </w:rPr>
        <w:t xml:space="preserve"> Belgien und d</w:t>
      </w:r>
      <w:r w:rsidR="00251DA1">
        <w:rPr>
          <w:rFonts w:ascii="Arial" w:eastAsia="Times New Roman" w:hAnsi="Arial" w:cs="Arial"/>
          <w:color w:val="000000"/>
          <w:lang w:eastAsia="zh-CN"/>
        </w:rPr>
        <w:t>ie</w:t>
      </w:r>
      <w:r w:rsidR="00444CD4">
        <w:rPr>
          <w:rFonts w:ascii="Arial" w:eastAsia="Times New Roman" w:hAnsi="Arial" w:cs="Arial"/>
          <w:color w:val="000000"/>
          <w:lang w:eastAsia="zh-CN"/>
        </w:rPr>
        <w:t xml:space="preserve"> Schweiz</w:t>
      </w:r>
      <w:r w:rsidR="00251DA1">
        <w:rPr>
          <w:rFonts w:ascii="Arial" w:eastAsia="Times New Roman" w:hAnsi="Arial" w:cs="Arial"/>
          <w:color w:val="000000"/>
          <w:lang w:eastAsia="zh-CN"/>
        </w:rPr>
        <w:t xml:space="preserve"> zählen, </w:t>
      </w:r>
      <w:r w:rsidR="00444CD4">
        <w:rPr>
          <w:rFonts w:ascii="Arial" w:eastAsia="Times New Roman" w:hAnsi="Arial" w:cs="Arial"/>
          <w:color w:val="000000"/>
          <w:lang w:eastAsia="zh-CN"/>
        </w:rPr>
        <w:t xml:space="preserve">legt </w:t>
      </w:r>
      <w:r w:rsidR="006513F0">
        <w:rPr>
          <w:rFonts w:ascii="Arial" w:eastAsia="Times New Roman" w:hAnsi="Arial" w:cs="Arial"/>
          <w:color w:val="000000"/>
          <w:lang w:eastAsia="zh-CN"/>
        </w:rPr>
        <w:t>er</w:t>
      </w:r>
      <w:r w:rsidR="00444CD4">
        <w:rPr>
          <w:rFonts w:ascii="Arial" w:eastAsia="Times New Roman" w:hAnsi="Arial" w:cs="Arial"/>
          <w:color w:val="000000"/>
          <w:lang w:eastAsia="zh-CN"/>
        </w:rPr>
        <w:t xml:space="preserve"> ein besonderes Augenmerk auf internationale Märkte. </w:t>
      </w:r>
      <w:r w:rsidR="00444CD4" w:rsidRPr="00050C9A">
        <w:rPr>
          <w:rFonts w:ascii="Arial" w:hAnsi="Arial" w:cs="Arial"/>
        </w:rPr>
        <w:t>Unterstützt wird er dabei durch den Projektmanager Maik Spranger, der die med.Logistica seit Mai 2022 mit betreut.</w:t>
      </w:r>
    </w:p>
    <w:p w14:paraId="77EA4780" w14:textId="71C5FB59" w:rsidR="000C7D46" w:rsidRDefault="000C7D46" w:rsidP="00C12CF9">
      <w:pPr>
        <w:jc w:val="both"/>
        <w:rPr>
          <w:rFonts w:ascii="Arial" w:hAnsi="Arial" w:cs="Arial"/>
        </w:rPr>
      </w:pPr>
    </w:p>
    <w:p w14:paraId="7E91562D" w14:textId="2EE3E6CA" w:rsidR="007A74F7" w:rsidRDefault="00321C08" w:rsidP="00C12CF9">
      <w:pPr>
        <w:jc w:val="both"/>
        <w:rPr>
          <w:rFonts w:ascii="Arial" w:hAnsi="Arial" w:cs="Arial"/>
        </w:rPr>
      </w:pPr>
      <w:r>
        <w:rPr>
          <w:rFonts w:ascii="Arial" w:hAnsi="Arial" w:cs="Arial"/>
        </w:rPr>
        <w:t>„</w:t>
      </w:r>
      <w:r w:rsidR="00407A4C">
        <w:rPr>
          <w:rFonts w:ascii="Arial" w:hAnsi="Arial" w:cs="Arial"/>
        </w:rPr>
        <w:t>Die</w:t>
      </w:r>
      <w:r w:rsidR="00E70375">
        <w:rPr>
          <w:rFonts w:ascii="Arial" w:hAnsi="Arial" w:cs="Arial"/>
        </w:rPr>
        <w:t xml:space="preserve"> med.Logi</w:t>
      </w:r>
      <w:r w:rsidR="00251DA1">
        <w:rPr>
          <w:rFonts w:ascii="Arial" w:hAnsi="Arial" w:cs="Arial"/>
        </w:rPr>
        <w:t>s</w:t>
      </w:r>
      <w:r w:rsidR="00E70375">
        <w:rPr>
          <w:rFonts w:ascii="Arial" w:hAnsi="Arial" w:cs="Arial"/>
        </w:rPr>
        <w:t xml:space="preserve">tica </w:t>
      </w:r>
      <w:r w:rsidR="00407A4C">
        <w:rPr>
          <w:rFonts w:ascii="Arial" w:hAnsi="Arial" w:cs="Arial"/>
        </w:rPr>
        <w:t>bietet</w:t>
      </w:r>
      <w:r w:rsidR="005209B1">
        <w:rPr>
          <w:rFonts w:ascii="Arial" w:hAnsi="Arial" w:cs="Arial"/>
        </w:rPr>
        <w:t xml:space="preserve"> </w:t>
      </w:r>
      <w:r w:rsidR="00C87E96">
        <w:rPr>
          <w:rFonts w:ascii="Arial" w:hAnsi="Arial" w:cs="Arial"/>
        </w:rPr>
        <w:t xml:space="preserve">Entscheidungsträgern </w:t>
      </w:r>
      <w:r w:rsidR="00E70375">
        <w:rPr>
          <w:rFonts w:ascii="Arial" w:hAnsi="Arial" w:cs="Arial"/>
        </w:rPr>
        <w:t>i</w:t>
      </w:r>
      <w:r w:rsidR="00407A4C">
        <w:rPr>
          <w:rFonts w:ascii="Arial" w:hAnsi="Arial" w:cs="Arial"/>
        </w:rPr>
        <w:t>m</w:t>
      </w:r>
      <w:r w:rsidR="00E70375">
        <w:rPr>
          <w:rFonts w:ascii="Arial" w:hAnsi="Arial" w:cs="Arial"/>
        </w:rPr>
        <w:t xml:space="preserve"> Bereich der</w:t>
      </w:r>
      <w:r w:rsidR="005209B1">
        <w:rPr>
          <w:rFonts w:ascii="Arial" w:hAnsi="Arial" w:cs="Arial"/>
        </w:rPr>
        <w:t xml:space="preserve"> Krankenhauslogistik</w:t>
      </w:r>
      <w:r w:rsidR="00B356A7">
        <w:rPr>
          <w:rFonts w:ascii="Arial" w:hAnsi="Arial" w:cs="Arial"/>
        </w:rPr>
        <w:t xml:space="preserve"> eine Plattform </w:t>
      </w:r>
      <w:r w:rsidR="00FE3836">
        <w:rPr>
          <w:rFonts w:ascii="Arial" w:hAnsi="Arial" w:cs="Arial"/>
        </w:rPr>
        <w:t xml:space="preserve">für </w:t>
      </w:r>
      <w:r w:rsidR="00407A4C">
        <w:rPr>
          <w:rFonts w:ascii="Arial" w:hAnsi="Arial" w:cs="Arial"/>
        </w:rPr>
        <w:t xml:space="preserve">Inspiration, </w:t>
      </w:r>
      <w:r w:rsidR="00FE3836">
        <w:rPr>
          <w:rFonts w:ascii="Arial" w:hAnsi="Arial" w:cs="Arial"/>
        </w:rPr>
        <w:t>fachlichen Austausch</w:t>
      </w:r>
      <w:r w:rsidR="00407A4C">
        <w:rPr>
          <w:rFonts w:ascii="Arial" w:hAnsi="Arial" w:cs="Arial"/>
        </w:rPr>
        <w:t xml:space="preserve"> und</w:t>
      </w:r>
      <w:r w:rsidR="00692797">
        <w:rPr>
          <w:rFonts w:ascii="Arial" w:hAnsi="Arial" w:cs="Arial"/>
        </w:rPr>
        <w:t xml:space="preserve"> Networking</w:t>
      </w:r>
      <w:r w:rsidR="00251DA1">
        <w:rPr>
          <w:rFonts w:ascii="Arial" w:hAnsi="Arial" w:cs="Arial"/>
        </w:rPr>
        <w:t xml:space="preserve">. </w:t>
      </w:r>
      <w:r w:rsidR="00407A4C">
        <w:rPr>
          <w:rFonts w:ascii="Arial" w:hAnsi="Arial" w:cs="Arial"/>
        </w:rPr>
        <w:t>Mein Ziel besteht darin, den permanent wachsenden Anforderungen der Branche weiterhin gerecht zu werden</w:t>
      </w:r>
      <w:r w:rsidR="00251DA1">
        <w:rPr>
          <w:rFonts w:ascii="Arial" w:hAnsi="Arial" w:cs="Arial"/>
        </w:rPr>
        <w:t xml:space="preserve"> </w:t>
      </w:r>
      <w:r w:rsidR="00407A4C">
        <w:rPr>
          <w:rFonts w:ascii="Arial" w:hAnsi="Arial" w:cs="Arial"/>
        </w:rPr>
        <w:t xml:space="preserve">und </w:t>
      </w:r>
      <w:r w:rsidR="00A028E6">
        <w:rPr>
          <w:rFonts w:ascii="Arial" w:hAnsi="Arial" w:cs="Arial"/>
        </w:rPr>
        <w:t xml:space="preserve">insbesondere </w:t>
      </w:r>
      <w:r w:rsidR="00407A4C">
        <w:rPr>
          <w:rFonts w:ascii="Arial" w:hAnsi="Arial" w:cs="Arial"/>
        </w:rPr>
        <w:t>mit einem Ausbau der Fachmesse ein</w:t>
      </w:r>
      <w:r w:rsidR="00A028E6">
        <w:rPr>
          <w:rFonts w:ascii="Arial" w:hAnsi="Arial" w:cs="Arial"/>
        </w:rPr>
        <w:t>en</w:t>
      </w:r>
      <w:r w:rsidR="00407A4C">
        <w:rPr>
          <w:rFonts w:ascii="Arial" w:hAnsi="Arial" w:cs="Arial"/>
        </w:rPr>
        <w:t xml:space="preserve"> noch </w:t>
      </w:r>
      <w:r w:rsidR="00A028E6">
        <w:rPr>
          <w:rFonts w:ascii="Arial" w:hAnsi="Arial" w:cs="Arial"/>
        </w:rPr>
        <w:t>größeren Mehrwert zu bieten</w:t>
      </w:r>
      <w:r w:rsidR="00303F97">
        <w:rPr>
          <w:rFonts w:ascii="Arial" w:hAnsi="Arial" w:cs="Arial"/>
        </w:rPr>
        <w:t>“</w:t>
      </w:r>
      <w:bookmarkStart w:id="0" w:name="_GoBack"/>
      <w:bookmarkEnd w:id="0"/>
      <w:r w:rsidR="00251DA1">
        <w:rPr>
          <w:rFonts w:ascii="Arial" w:hAnsi="Arial" w:cs="Arial"/>
        </w:rPr>
        <w:t xml:space="preserve">, sagt Projektdirektor Philipp Schneider. </w:t>
      </w:r>
    </w:p>
    <w:p w14:paraId="58CE689F" w14:textId="0190912E" w:rsidR="000C7D46" w:rsidRDefault="000C7D46" w:rsidP="00C12CF9">
      <w:pPr>
        <w:jc w:val="both"/>
        <w:rPr>
          <w:rFonts w:ascii="Arial" w:hAnsi="Arial" w:cs="Arial"/>
        </w:rPr>
      </w:pPr>
    </w:p>
    <w:p w14:paraId="7C31CC8D" w14:textId="77777777" w:rsidR="000C7D46" w:rsidRPr="00F31BF9" w:rsidRDefault="000C7D46" w:rsidP="000C7D46">
      <w:pPr>
        <w:jc w:val="both"/>
        <w:rPr>
          <w:rFonts w:ascii="Arial" w:hAnsi="Arial" w:cs="Arial"/>
        </w:rPr>
      </w:pPr>
      <w:r w:rsidRPr="00F31BF9">
        <w:rPr>
          <w:rFonts w:ascii="Arial" w:hAnsi="Arial" w:cs="Arial"/>
        </w:rPr>
        <w:t>Die med.Logistica wird seit 2011 alle zwei Jahre veranstaltet. Die nächste Ausgabe findet vom 07. bis 08. Mai 2025 statt.</w:t>
      </w:r>
    </w:p>
    <w:p w14:paraId="63F91927" w14:textId="5FA6712C" w:rsidR="004C141A" w:rsidRDefault="004C141A" w:rsidP="00C12CF9">
      <w:pPr>
        <w:jc w:val="both"/>
        <w:rPr>
          <w:rFonts w:ascii="Arial" w:eastAsia="Times New Roman" w:hAnsi="Arial" w:cs="Arial"/>
          <w:color w:val="000000"/>
          <w:lang w:eastAsia="zh-CN"/>
        </w:rPr>
      </w:pPr>
    </w:p>
    <w:p w14:paraId="1FA8049C" w14:textId="77777777" w:rsidR="00BA3C38" w:rsidRPr="001A4C27" w:rsidRDefault="00BA3C38" w:rsidP="00BA3C38">
      <w:pPr>
        <w:spacing w:line="240" w:lineRule="atLeast"/>
        <w:jc w:val="both"/>
        <w:rPr>
          <w:rFonts w:ascii="Arial" w:hAnsi="Arial" w:cs="Arial"/>
          <w:b/>
          <w:sz w:val="20"/>
          <w:szCs w:val="20"/>
        </w:rPr>
      </w:pPr>
      <w:r w:rsidRPr="001A4C27">
        <w:rPr>
          <w:rFonts w:ascii="Arial" w:hAnsi="Arial" w:cs="Arial"/>
          <w:b/>
          <w:sz w:val="20"/>
          <w:szCs w:val="20"/>
        </w:rPr>
        <w:lastRenderedPageBreak/>
        <w:t xml:space="preserve">Ansprechpartner für die Presse: </w:t>
      </w:r>
    </w:p>
    <w:p w14:paraId="0BC59291" w14:textId="77777777" w:rsidR="00BA3C38" w:rsidRDefault="00BA3C38" w:rsidP="00BA3C38">
      <w:pPr>
        <w:spacing w:line="240" w:lineRule="atLeast"/>
        <w:jc w:val="both"/>
        <w:rPr>
          <w:rFonts w:ascii="Arial" w:hAnsi="Arial" w:cs="Arial"/>
          <w:sz w:val="20"/>
          <w:szCs w:val="20"/>
        </w:rPr>
      </w:pPr>
      <w:r>
        <w:rPr>
          <w:rFonts w:ascii="Arial" w:hAnsi="Arial" w:cs="Arial"/>
          <w:sz w:val="20"/>
          <w:szCs w:val="20"/>
        </w:rPr>
        <w:t>Anja Hummel</w:t>
      </w:r>
    </w:p>
    <w:p w14:paraId="35947980" w14:textId="77777777" w:rsidR="00BA3C38" w:rsidRPr="001A4C27" w:rsidRDefault="00BA3C38" w:rsidP="00BA3C38">
      <w:pPr>
        <w:spacing w:line="240" w:lineRule="atLeast"/>
        <w:jc w:val="both"/>
        <w:rPr>
          <w:rFonts w:ascii="Arial" w:hAnsi="Arial" w:cs="Arial"/>
          <w:sz w:val="20"/>
          <w:szCs w:val="20"/>
        </w:rPr>
      </w:pPr>
      <w:r>
        <w:rPr>
          <w:rFonts w:ascii="Arial" w:hAnsi="Arial" w:cs="Arial"/>
          <w:sz w:val="20"/>
          <w:szCs w:val="20"/>
        </w:rPr>
        <w:t xml:space="preserve">Pressesprecherin </w:t>
      </w:r>
      <w:proofErr w:type="spellStart"/>
      <w:proofErr w:type="gramStart"/>
      <w:r>
        <w:rPr>
          <w:rFonts w:ascii="Arial" w:hAnsi="Arial" w:cs="Arial"/>
          <w:sz w:val="20"/>
          <w:szCs w:val="20"/>
        </w:rPr>
        <w:t>med.Logistica</w:t>
      </w:r>
      <w:proofErr w:type="spellEnd"/>
      <w:proofErr w:type="gramEnd"/>
    </w:p>
    <w:p w14:paraId="1C05FF84"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Leipziger Messe GmbH</w:t>
      </w:r>
    </w:p>
    <w:p w14:paraId="2D282087"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Telefon: +49 (0)341 / 678 65</w:t>
      </w:r>
      <w:r>
        <w:rPr>
          <w:rFonts w:ascii="Arial" w:hAnsi="Arial" w:cs="Arial"/>
          <w:sz w:val="20"/>
          <w:szCs w:val="20"/>
        </w:rPr>
        <w:t>64</w:t>
      </w:r>
    </w:p>
    <w:p w14:paraId="7774B002"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 xml:space="preserve">E-Mail: </w:t>
      </w:r>
      <w:hyperlink r:id="rId8" w:history="1">
        <w:r w:rsidRPr="0089723F">
          <w:rPr>
            <w:rStyle w:val="Hyperlink"/>
            <w:rFonts w:ascii="Arial" w:hAnsi="Arial" w:cs="Arial"/>
            <w:sz w:val="20"/>
            <w:szCs w:val="20"/>
          </w:rPr>
          <w:t>a.hummel@leipziger-messe.de</w:t>
        </w:r>
      </w:hyperlink>
    </w:p>
    <w:p w14:paraId="52913C2E" w14:textId="77777777" w:rsidR="00BA3C38" w:rsidRDefault="00BA3C38" w:rsidP="00BA3C38">
      <w:pPr>
        <w:spacing w:line="240" w:lineRule="atLeast"/>
        <w:jc w:val="both"/>
        <w:rPr>
          <w:rFonts w:ascii="Arial" w:hAnsi="Arial" w:cs="Arial"/>
          <w:color w:val="0000FF"/>
          <w:sz w:val="20"/>
          <w:szCs w:val="20"/>
          <w:u w:val="single"/>
        </w:rPr>
      </w:pPr>
      <w:hyperlink r:id="rId9" w:history="1">
        <w:r w:rsidRPr="00E85ACF">
          <w:rPr>
            <w:rFonts w:ascii="Arial" w:hAnsi="Arial" w:cs="Arial"/>
            <w:color w:val="0000FF"/>
            <w:sz w:val="20"/>
            <w:szCs w:val="20"/>
            <w:u w:val="single"/>
          </w:rPr>
          <w:t>www.leipziger-messe.de</w:t>
        </w:r>
      </w:hyperlink>
    </w:p>
    <w:p w14:paraId="28BE8981" w14:textId="77777777" w:rsidR="00BA3C38" w:rsidRDefault="00BA3C38" w:rsidP="00BA3C38">
      <w:pPr>
        <w:spacing w:line="240" w:lineRule="atLeast"/>
        <w:jc w:val="both"/>
        <w:rPr>
          <w:rFonts w:ascii="Arial" w:hAnsi="Arial" w:cs="Arial"/>
          <w:color w:val="0000FF"/>
          <w:sz w:val="20"/>
          <w:szCs w:val="20"/>
          <w:u w:val="single"/>
        </w:rPr>
      </w:pPr>
    </w:p>
    <w:p w14:paraId="30ADD6B5" w14:textId="77777777" w:rsidR="00BA3C38" w:rsidRPr="00042728" w:rsidRDefault="00BA3C38" w:rsidP="00BA3C38">
      <w:pPr>
        <w:spacing w:line="240" w:lineRule="atLeast"/>
        <w:jc w:val="both"/>
        <w:rPr>
          <w:rFonts w:ascii="Arial" w:hAnsi="Arial" w:cs="Arial"/>
          <w:color w:val="0000FF"/>
          <w:sz w:val="20"/>
          <w:szCs w:val="20"/>
          <w:u w:val="single"/>
        </w:rPr>
      </w:pPr>
      <w:proofErr w:type="spellStart"/>
      <w:proofErr w:type="gramStart"/>
      <w:r w:rsidRPr="001A4C27">
        <w:rPr>
          <w:rFonts w:ascii="Arial" w:hAnsi="Arial" w:cs="Arial"/>
          <w:b/>
          <w:bCs/>
          <w:sz w:val="20"/>
          <w:szCs w:val="20"/>
        </w:rPr>
        <w:t>med.Logistica</w:t>
      </w:r>
      <w:proofErr w:type="spellEnd"/>
      <w:proofErr w:type="gramEnd"/>
      <w:r w:rsidRPr="001A4C27">
        <w:rPr>
          <w:rFonts w:ascii="Arial" w:hAnsi="Arial" w:cs="Arial"/>
          <w:b/>
          <w:bCs/>
          <w:sz w:val="20"/>
          <w:szCs w:val="20"/>
        </w:rPr>
        <w:t xml:space="preserve"> im Internet: </w:t>
      </w:r>
    </w:p>
    <w:p w14:paraId="1812A41D" w14:textId="77777777" w:rsidR="00BA3C38" w:rsidRDefault="00BA3C38" w:rsidP="00BA3C38">
      <w:pPr>
        <w:spacing w:line="240" w:lineRule="atLeast"/>
        <w:jc w:val="both"/>
        <w:rPr>
          <w:rStyle w:val="Hyperlink"/>
          <w:rFonts w:ascii="Arial" w:hAnsi="Arial" w:cs="Arial"/>
          <w:color w:val="auto"/>
          <w:sz w:val="20"/>
          <w:szCs w:val="20"/>
          <w:u w:val="none"/>
        </w:rPr>
      </w:pPr>
      <w:hyperlink r:id="rId10" w:history="1">
        <w:r w:rsidRPr="001A4C27">
          <w:rPr>
            <w:rStyle w:val="Hyperlink"/>
            <w:rFonts w:ascii="Arial" w:hAnsi="Arial" w:cs="Arial"/>
            <w:sz w:val="20"/>
            <w:szCs w:val="20"/>
          </w:rPr>
          <w:t>www.medlogistica.de</w:t>
        </w:r>
      </w:hyperlink>
      <w:r w:rsidRPr="001A4C27">
        <w:rPr>
          <w:rStyle w:val="Hyperlink"/>
          <w:rFonts w:ascii="Arial" w:hAnsi="Arial" w:cs="Arial"/>
          <w:color w:val="auto"/>
          <w:sz w:val="20"/>
          <w:szCs w:val="20"/>
          <w:u w:val="none"/>
        </w:rPr>
        <w:t xml:space="preserve"> </w:t>
      </w:r>
    </w:p>
    <w:p w14:paraId="1E2EB585" w14:textId="77777777" w:rsidR="00BA3C38" w:rsidRDefault="00BA3C38" w:rsidP="00BA3C38">
      <w:pPr>
        <w:spacing w:line="240" w:lineRule="atLeast"/>
        <w:jc w:val="both"/>
        <w:rPr>
          <w:rStyle w:val="Hyperlink"/>
          <w:rFonts w:ascii="Arial" w:hAnsi="Arial" w:cs="Arial"/>
          <w:color w:val="auto"/>
          <w:sz w:val="20"/>
          <w:szCs w:val="20"/>
          <w:u w:val="none"/>
        </w:rPr>
      </w:pPr>
      <w:hyperlink r:id="rId11" w:history="1">
        <w:r w:rsidRPr="00056A9E">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med.Logistica </w:t>
      </w:r>
    </w:p>
    <w:p w14:paraId="2432D409" w14:textId="76C9BA35" w:rsidR="00BC07F9" w:rsidRPr="001711A8"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r w:rsidR="005427CE">
        <w:rPr>
          <w:rFonts w:ascii="Arial" w:hAnsi="Arial" w:cs="Arial"/>
          <w:sz w:val="20"/>
          <w:szCs w:val="20"/>
        </w:rPr>
        <w:t xml:space="preserve">jüngste </w:t>
      </w:r>
      <w:r w:rsidRPr="003904E7">
        <w:rPr>
          <w:rFonts w:ascii="Arial" w:hAnsi="Arial" w:cs="Arial"/>
          <w:sz w:val="20"/>
          <w:szCs w:val="20"/>
        </w:rPr>
        <w:t xml:space="preserve">med.Logistica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in der Fachausstellung 67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med.Logistica </w:t>
      </w:r>
      <w:r w:rsidR="00BC07F9" w:rsidRPr="00FB0E9C">
        <w:rPr>
          <w:rFonts w:ascii="Arial" w:hAnsi="Arial" w:cs="Arial"/>
          <w:bCs/>
          <w:sz w:val="20"/>
          <w:szCs w:val="20"/>
        </w:rPr>
        <w:t xml:space="preserve">richtet sich an Direktoren und Geschäftsführer von Krankenhäusern und Dienstleistungsgesellschaften, an Bereichs- und Abteilungsleiter für Logistik, Einkauf, Wirtschaft und Verwaltung, an OP-Manager, Leiter ZSVA,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t xml:space="preserve">Die med.Logistica ist ein internationaler </w:t>
      </w:r>
      <w:r w:rsidR="00BC07F9">
        <w:rPr>
          <w:rFonts w:ascii="Arial" w:hAnsi="Arial" w:cs="Arial"/>
          <w:sz w:val="20"/>
          <w:szCs w:val="20"/>
        </w:rPr>
        <w:t xml:space="preserve">Kongress mit begleitender Fachmesse. </w:t>
      </w:r>
    </w:p>
    <w:p w14:paraId="6CCC010A" w14:textId="1C9ED515" w:rsidR="007E09A2" w:rsidRPr="003904E7" w:rsidRDefault="007E09A2" w:rsidP="002E0E7E">
      <w:pPr>
        <w:ind w:right="284"/>
        <w:jc w:val="both"/>
        <w:rPr>
          <w:rFonts w:ascii="Arial" w:hAnsi="Arial" w:cs="Arial"/>
          <w:sz w:val="20"/>
          <w:szCs w:val="20"/>
        </w:rPr>
      </w:pPr>
    </w:p>
    <w:p w14:paraId="01BDF75D" w14:textId="77777777" w:rsidR="005C7EC6" w:rsidRDefault="005C7EC6" w:rsidP="002E0E7E">
      <w:pPr>
        <w:ind w:right="284"/>
        <w:jc w:val="both"/>
        <w:rPr>
          <w:rFonts w:ascii="Arial" w:hAnsi="Arial" w:cs="Arial"/>
          <w:color w:val="000000"/>
          <w:sz w:val="20"/>
          <w:szCs w:val="20"/>
          <w:lang w:eastAsia="zh-CN"/>
        </w:rPr>
      </w:pPr>
    </w:p>
    <w:p w14:paraId="6FC7545E" w14:textId="77777777" w:rsidR="005C7EC6" w:rsidRDefault="005C7EC6" w:rsidP="002E0E7E">
      <w:pPr>
        <w:ind w:right="284"/>
        <w:jc w:val="both"/>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p>
    <w:p w14:paraId="4CFC9316" w14:textId="77777777" w:rsidR="005C7EC6" w:rsidRPr="00BA3C38" w:rsidRDefault="005C7EC6" w:rsidP="002E0E7E">
      <w:pPr>
        <w:ind w:right="284"/>
        <w:jc w:val="both"/>
        <w:rPr>
          <w:rFonts w:ascii="Arial" w:hAnsi="Arial" w:cs="Arial"/>
          <w:sz w:val="20"/>
          <w:szCs w:val="20"/>
          <w:lang w:eastAsia="zh-CN"/>
        </w:rPr>
      </w:pPr>
      <w:r w:rsidRPr="00BA3C38">
        <w:rPr>
          <w:rFonts w:ascii="Arial" w:eastAsia="Times New Roman" w:hAnsi="Arial" w:cs="Arial"/>
          <w:sz w:val="20"/>
          <w:szCs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E82A77" w:rsidRPr="00BA3C38">
        <w:rPr>
          <w:rFonts w:ascii="Arial" w:eastAsia="Times New Roman" w:hAnsi="Arial" w:cs="Arial"/>
          <w:sz w:val="20"/>
          <w:szCs w:val="20"/>
          <w:lang w:eastAsia="zh-CN"/>
        </w:rPr>
        <w:t>neunten</w:t>
      </w:r>
      <w:r w:rsidRPr="00BA3C38">
        <w:rPr>
          <w:rFonts w:ascii="Arial" w:eastAsia="Times New Roman" w:hAnsi="Arial" w:cs="Arial"/>
          <w:sz w:val="20"/>
          <w:szCs w:val="20"/>
          <w:lang w:eastAsia="zh-CN"/>
        </w:rPr>
        <w:t xml:space="preserve"> Mal in Folge – 202</w:t>
      </w:r>
      <w:r w:rsidR="00E82A77" w:rsidRPr="00BA3C38">
        <w:rPr>
          <w:rFonts w:ascii="Arial" w:eastAsia="Times New Roman" w:hAnsi="Arial" w:cs="Arial"/>
          <w:sz w:val="20"/>
          <w:szCs w:val="20"/>
          <w:lang w:eastAsia="zh-CN"/>
        </w:rPr>
        <w:t>2</w:t>
      </w:r>
      <w:r w:rsidRPr="00BA3C38">
        <w:rPr>
          <w:rFonts w:ascii="Arial" w:eastAsia="Times New Roman" w:hAnsi="Arial" w:cs="Arial"/>
          <w:sz w:val="20"/>
          <w:szCs w:val="20"/>
          <w:lang w:eastAsia="zh-CN"/>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0A383FE" w14:textId="77777777" w:rsidR="00E35B7D" w:rsidRPr="00BA3C38" w:rsidRDefault="00E35B7D" w:rsidP="002E0E7E">
      <w:pPr>
        <w:spacing w:line="240" w:lineRule="atLeast"/>
        <w:jc w:val="both"/>
        <w:rPr>
          <w:rFonts w:ascii="Arial" w:hAnsi="Arial" w:cs="Arial"/>
          <w:b/>
          <w:sz w:val="20"/>
          <w:szCs w:val="20"/>
        </w:rPr>
      </w:pPr>
    </w:p>
    <w:p w14:paraId="6C0B684F" w14:textId="77777777" w:rsidR="00042728" w:rsidRDefault="00042728" w:rsidP="002E0E7E">
      <w:pPr>
        <w:spacing w:line="240" w:lineRule="atLeast"/>
        <w:jc w:val="both"/>
        <w:rPr>
          <w:rFonts w:ascii="Arial" w:hAnsi="Arial" w:cs="Arial"/>
          <w:b/>
          <w:sz w:val="20"/>
          <w:szCs w:val="20"/>
        </w:rPr>
      </w:pPr>
    </w:p>
    <w:p w14:paraId="5410BBE7" w14:textId="77777777" w:rsidR="005427CE" w:rsidRDefault="005427CE" w:rsidP="002E0E7E">
      <w:pPr>
        <w:spacing w:line="240" w:lineRule="atLeast"/>
        <w:jc w:val="both"/>
        <w:rPr>
          <w:rStyle w:val="Hyperlink"/>
          <w:rFonts w:ascii="Arial" w:hAnsi="Arial" w:cs="Arial"/>
          <w:color w:val="auto"/>
          <w:sz w:val="20"/>
          <w:szCs w:val="20"/>
          <w:u w:val="none"/>
        </w:rPr>
      </w:pPr>
    </w:p>
    <w:p w14:paraId="266396DD" w14:textId="77777777" w:rsidR="00AF5E64" w:rsidRDefault="00AF5E64" w:rsidP="00BB7C20">
      <w:pPr>
        <w:spacing w:line="240" w:lineRule="atLeast"/>
        <w:rPr>
          <w:rFonts w:ascii="Arial" w:hAnsi="Arial" w:cs="Arial"/>
          <w:sz w:val="20"/>
          <w:szCs w:val="20"/>
        </w:rPr>
      </w:pPr>
    </w:p>
    <w:p w14:paraId="559F5438" w14:textId="77777777" w:rsidR="00331DFA" w:rsidRPr="00BB7C20" w:rsidRDefault="00331DFA" w:rsidP="00BB7C20">
      <w:pPr>
        <w:spacing w:line="240" w:lineRule="atLeast"/>
        <w:rPr>
          <w:rFonts w:ascii="Arial" w:hAnsi="Arial" w:cs="Arial"/>
          <w:sz w:val="20"/>
          <w:szCs w:val="20"/>
        </w:rPr>
      </w:pPr>
    </w:p>
    <w:sectPr w:rsidR="00331DFA" w:rsidRPr="00BB7C2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655D" w14:textId="77777777" w:rsidR="001D1FD5" w:rsidRDefault="001D1FD5">
      <w:r>
        <w:separator/>
      </w:r>
    </w:p>
  </w:endnote>
  <w:endnote w:type="continuationSeparator" w:id="0">
    <w:p w14:paraId="341074E0" w14:textId="77777777" w:rsidR="001D1FD5" w:rsidRDefault="001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5D1" w14:textId="77777777" w:rsidR="001D1FD5" w:rsidRDefault="001D1FD5">
      <w:r>
        <w:separator/>
      </w:r>
    </w:p>
  </w:footnote>
  <w:footnote w:type="continuationSeparator" w:id="0">
    <w:p w14:paraId="5E8E5689" w14:textId="77777777" w:rsidR="001D1FD5" w:rsidRDefault="001D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000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2FF"/>
    <w:rsid w:val="0000350F"/>
    <w:rsid w:val="00026D63"/>
    <w:rsid w:val="00036C10"/>
    <w:rsid w:val="00042728"/>
    <w:rsid w:val="0005227D"/>
    <w:rsid w:val="00056A6A"/>
    <w:rsid w:val="00075513"/>
    <w:rsid w:val="00075A51"/>
    <w:rsid w:val="00075C0B"/>
    <w:rsid w:val="000779B6"/>
    <w:rsid w:val="00081097"/>
    <w:rsid w:val="00086764"/>
    <w:rsid w:val="000916F6"/>
    <w:rsid w:val="0009182D"/>
    <w:rsid w:val="00094584"/>
    <w:rsid w:val="000A7746"/>
    <w:rsid w:val="000A7C52"/>
    <w:rsid w:val="000B3E24"/>
    <w:rsid w:val="000B4761"/>
    <w:rsid w:val="000C2E9D"/>
    <w:rsid w:val="000C3765"/>
    <w:rsid w:val="000C7D46"/>
    <w:rsid w:val="000E2DC9"/>
    <w:rsid w:val="000E438B"/>
    <w:rsid w:val="000F3D2F"/>
    <w:rsid w:val="000F5398"/>
    <w:rsid w:val="00122C25"/>
    <w:rsid w:val="00126B96"/>
    <w:rsid w:val="001462D6"/>
    <w:rsid w:val="001579A3"/>
    <w:rsid w:val="0016228E"/>
    <w:rsid w:val="00165FA3"/>
    <w:rsid w:val="001660CA"/>
    <w:rsid w:val="001711A8"/>
    <w:rsid w:val="00173F86"/>
    <w:rsid w:val="00183320"/>
    <w:rsid w:val="001931FF"/>
    <w:rsid w:val="00196C24"/>
    <w:rsid w:val="0019711F"/>
    <w:rsid w:val="001A36FB"/>
    <w:rsid w:val="001A4C27"/>
    <w:rsid w:val="001C137F"/>
    <w:rsid w:val="001D1FD5"/>
    <w:rsid w:val="001D7535"/>
    <w:rsid w:val="001E7EB9"/>
    <w:rsid w:val="001F20EC"/>
    <w:rsid w:val="00200554"/>
    <w:rsid w:val="00203617"/>
    <w:rsid w:val="00206635"/>
    <w:rsid w:val="00213593"/>
    <w:rsid w:val="00215304"/>
    <w:rsid w:val="00215DF9"/>
    <w:rsid w:val="002225B3"/>
    <w:rsid w:val="00223608"/>
    <w:rsid w:val="002372DE"/>
    <w:rsid w:val="0024041D"/>
    <w:rsid w:val="00244C98"/>
    <w:rsid w:val="00251DA1"/>
    <w:rsid w:val="002520E9"/>
    <w:rsid w:val="00260A2B"/>
    <w:rsid w:val="00287F94"/>
    <w:rsid w:val="0029315D"/>
    <w:rsid w:val="00293F2E"/>
    <w:rsid w:val="002942E2"/>
    <w:rsid w:val="00296B57"/>
    <w:rsid w:val="002B6781"/>
    <w:rsid w:val="002C07B7"/>
    <w:rsid w:val="002C3ED6"/>
    <w:rsid w:val="002D1230"/>
    <w:rsid w:val="002D2FAE"/>
    <w:rsid w:val="002D6A24"/>
    <w:rsid w:val="002D7E07"/>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67EF"/>
    <w:rsid w:val="003574CC"/>
    <w:rsid w:val="003607E2"/>
    <w:rsid w:val="00373C86"/>
    <w:rsid w:val="00374D6F"/>
    <w:rsid w:val="0038511B"/>
    <w:rsid w:val="003858C4"/>
    <w:rsid w:val="003904E7"/>
    <w:rsid w:val="00391671"/>
    <w:rsid w:val="003916D7"/>
    <w:rsid w:val="003956AD"/>
    <w:rsid w:val="00396F2A"/>
    <w:rsid w:val="003A694F"/>
    <w:rsid w:val="003B315D"/>
    <w:rsid w:val="003B37E8"/>
    <w:rsid w:val="003B46D1"/>
    <w:rsid w:val="003F7416"/>
    <w:rsid w:val="00407A4C"/>
    <w:rsid w:val="00415D5D"/>
    <w:rsid w:val="00427CC3"/>
    <w:rsid w:val="0044041E"/>
    <w:rsid w:val="004426EE"/>
    <w:rsid w:val="004428F7"/>
    <w:rsid w:val="00444472"/>
    <w:rsid w:val="00444CD4"/>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5B01"/>
    <w:rsid w:val="004C6DCB"/>
    <w:rsid w:val="004D0374"/>
    <w:rsid w:val="004E176C"/>
    <w:rsid w:val="004E2BBB"/>
    <w:rsid w:val="00505494"/>
    <w:rsid w:val="00513152"/>
    <w:rsid w:val="005139D2"/>
    <w:rsid w:val="00517214"/>
    <w:rsid w:val="0051750D"/>
    <w:rsid w:val="005209B1"/>
    <w:rsid w:val="0052771D"/>
    <w:rsid w:val="0053347E"/>
    <w:rsid w:val="005427CE"/>
    <w:rsid w:val="00543D55"/>
    <w:rsid w:val="00544943"/>
    <w:rsid w:val="005625F4"/>
    <w:rsid w:val="00567294"/>
    <w:rsid w:val="00585446"/>
    <w:rsid w:val="0059199B"/>
    <w:rsid w:val="0059577C"/>
    <w:rsid w:val="005A42E0"/>
    <w:rsid w:val="005B02E4"/>
    <w:rsid w:val="005B2B97"/>
    <w:rsid w:val="005C5624"/>
    <w:rsid w:val="005C7EC6"/>
    <w:rsid w:val="005D07D5"/>
    <w:rsid w:val="005D5E13"/>
    <w:rsid w:val="005F11E5"/>
    <w:rsid w:val="005F17EC"/>
    <w:rsid w:val="00605219"/>
    <w:rsid w:val="0061464E"/>
    <w:rsid w:val="00620D4E"/>
    <w:rsid w:val="00631048"/>
    <w:rsid w:val="00636121"/>
    <w:rsid w:val="00641643"/>
    <w:rsid w:val="006513F0"/>
    <w:rsid w:val="006648B8"/>
    <w:rsid w:val="006774B0"/>
    <w:rsid w:val="00692797"/>
    <w:rsid w:val="006D34A3"/>
    <w:rsid w:val="007071B2"/>
    <w:rsid w:val="00711193"/>
    <w:rsid w:val="00731EBE"/>
    <w:rsid w:val="00740344"/>
    <w:rsid w:val="00750460"/>
    <w:rsid w:val="00754919"/>
    <w:rsid w:val="00756222"/>
    <w:rsid w:val="00761317"/>
    <w:rsid w:val="00765474"/>
    <w:rsid w:val="00792425"/>
    <w:rsid w:val="007925FD"/>
    <w:rsid w:val="00795109"/>
    <w:rsid w:val="007A6818"/>
    <w:rsid w:val="007A74F7"/>
    <w:rsid w:val="007C008C"/>
    <w:rsid w:val="007D037C"/>
    <w:rsid w:val="007D1FF2"/>
    <w:rsid w:val="007D60A5"/>
    <w:rsid w:val="007E09A2"/>
    <w:rsid w:val="008146F2"/>
    <w:rsid w:val="008270A3"/>
    <w:rsid w:val="00835E93"/>
    <w:rsid w:val="00837E32"/>
    <w:rsid w:val="00854051"/>
    <w:rsid w:val="00861B1D"/>
    <w:rsid w:val="00871CC1"/>
    <w:rsid w:val="0087382A"/>
    <w:rsid w:val="008802D0"/>
    <w:rsid w:val="008829BF"/>
    <w:rsid w:val="0089274E"/>
    <w:rsid w:val="008929FA"/>
    <w:rsid w:val="008A0BE3"/>
    <w:rsid w:val="008B006B"/>
    <w:rsid w:val="008B5C7F"/>
    <w:rsid w:val="008B5E85"/>
    <w:rsid w:val="008D5004"/>
    <w:rsid w:val="008E5392"/>
    <w:rsid w:val="008F00AD"/>
    <w:rsid w:val="00900CA2"/>
    <w:rsid w:val="009052FF"/>
    <w:rsid w:val="0091635C"/>
    <w:rsid w:val="00917023"/>
    <w:rsid w:val="00926E49"/>
    <w:rsid w:val="009354A0"/>
    <w:rsid w:val="00937E22"/>
    <w:rsid w:val="00960E37"/>
    <w:rsid w:val="009636CE"/>
    <w:rsid w:val="009655AF"/>
    <w:rsid w:val="00974E4B"/>
    <w:rsid w:val="0097501A"/>
    <w:rsid w:val="009A0F1E"/>
    <w:rsid w:val="009B6C71"/>
    <w:rsid w:val="009D1D76"/>
    <w:rsid w:val="009D4B5C"/>
    <w:rsid w:val="009E41ED"/>
    <w:rsid w:val="009F04B8"/>
    <w:rsid w:val="00A028E6"/>
    <w:rsid w:val="00A02C16"/>
    <w:rsid w:val="00A0311A"/>
    <w:rsid w:val="00A035C9"/>
    <w:rsid w:val="00A06B67"/>
    <w:rsid w:val="00A16170"/>
    <w:rsid w:val="00A3234F"/>
    <w:rsid w:val="00A32C2C"/>
    <w:rsid w:val="00A51AA4"/>
    <w:rsid w:val="00A62355"/>
    <w:rsid w:val="00A762D9"/>
    <w:rsid w:val="00A7694B"/>
    <w:rsid w:val="00A77252"/>
    <w:rsid w:val="00A77D89"/>
    <w:rsid w:val="00A82268"/>
    <w:rsid w:val="00A84A84"/>
    <w:rsid w:val="00A870CA"/>
    <w:rsid w:val="00A9560F"/>
    <w:rsid w:val="00AA6241"/>
    <w:rsid w:val="00AA6405"/>
    <w:rsid w:val="00AD5558"/>
    <w:rsid w:val="00AE0F1A"/>
    <w:rsid w:val="00AE4726"/>
    <w:rsid w:val="00AE6075"/>
    <w:rsid w:val="00AF24A8"/>
    <w:rsid w:val="00AF4043"/>
    <w:rsid w:val="00AF5E64"/>
    <w:rsid w:val="00B04DAD"/>
    <w:rsid w:val="00B210B7"/>
    <w:rsid w:val="00B25028"/>
    <w:rsid w:val="00B31D72"/>
    <w:rsid w:val="00B356A7"/>
    <w:rsid w:val="00B438CB"/>
    <w:rsid w:val="00B43D94"/>
    <w:rsid w:val="00B5511C"/>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3D0B"/>
    <w:rsid w:val="00BC5D12"/>
    <w:rsid w:val="00BD319F"/>
    <w:rsid w:val="00BD50FB"/>
    <w:rsid w:val="00BD7DC7"/>
    <w:rsid w:val="00BE6F28"/>
    <w:rsid w:val="00BE7040"/>
    <w:rsid w:val="00BF0EF9"/>
    <w:rsid w:val="00BF6804"/>
    <w:rsid w:val="00C01BF7"/>
    <w:rsid w:val="00C0255F"/>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D018B0"/>
    <w:rsid w:val="00D07D78"/>
    <w:rsid w:val="00D3350A"/>
    <w:rsid w:val="00D33C55"/>
    <w:rsid w:val="00D401A1"/>
    <w:rsid w:val="00D401F2"/>
    <w:rsid w:val="00D64135"/>
    <w:rsid w:val="00D83EB7"/>
    <w:rsid w:val="00D94F35"/>
    <w:rsid w:val="00DB2CE8"/>
    <w:rsid w:val="00DB5BF0"/>
    <w:rsid w:val="00DB656D"/>
    <w:rsid w:val="00DC054E"/>
    <w:rsid w:val="00DC36DD"/>
    <w:rsid w:val="00DC452B"/>
    <w:rsid w:val="00DC69F8"/>
    <w:rsid w:val="00DD13F1"/>
    <w:rsid w:val="00DF0D37"/>
    <w:rsid w:val="00DF49A1"/>
    <w:rsid w:val="00E05B41"/>
    <w:rsid w:val="00E07655"/>
    <w:rsid w:val="00E147E7"/>
    <w:rsid w:val="00E35B53"/>
    <w:rsid w:val="00E35B7D"/>
    <w:rsid w:val="00E4156E"/>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C28"/>
    <w:rsid w:val="00ED3AD0"/>
    <w:rsid w:val="00ED4CD5"/>
    <w:rsid w:val="00EF2B89"/>
    <w:rsid w:val="00F165B9"/>
    <w:rsid w:val="00F24554"/>
    <w:rsid w:val="00F26AFD"/>
    <w:rsid w:val="00F5137C"/>
    <w:rsid w:val="00F52E03"/>
    <w:rsid w:val="00F55183"/>
    <w:rsid w:val="00F569E9"/>
    <w:rsid w:val="00F655D1"/>
    <w:rsid w:val="00F66FD2"/>
    <w:rsid w:val="00F71B95"/>
    <w:rsid w:val="00F71CAF"/>
    <w:rsid w:val="00F950C2"/>
    <w:rsid w:val="00F9725D"/>
    <w:rsid w:val="00FA0A73"/>
    <w:rsid w:val="00FB0E9C"/>
    <w:rsid w:val="00FB1D22"/>
    <w:rsid w:val="00FB4F04"/>
    <w:rsid w:val="00FD2148"/>
    <w:rsid w:val="00FD4F50"/>
    <w:rsid w:val="00FE1CCD"/>
    <w:rsid w:val="00FE1D7D"/>
    <w:rsid w:val="00FE3836"/>
    <w:rsid w:val="00FF342F"/>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showcase/med-logist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ogistica.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5B62-91A5-4B17-849B-665397E1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Anja Hummel</cp:lastModifiedBy>
  <cp:revision>136</cp:revision>
  <cp:lastPrinted>2023-05-17T11:00:00Z</cp:lastPrinted>
  <dcterms:created xsi:type="dcterms:W3CDTF">2022-12-15T13:08:00Z</dcterms:created>
  <dcterms:modified xsi:type="dcterms:W3CDTF">2023-08-30T11:26:00Z</dcterms:modified>
</cp:coreProperties>
</file>