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819F4" w14:textId="77777777" w:rsidR="009052FF" w:rsidRPr="001A4C27" w:rsidRDefault="001A4C27" w:rsidP="009052FF">
      <w:pPr>
        <w:rPr>
          <w:rFonts w:ascii="Arial" w:eastAsia="Times New Roman" w:hAnsi="Arial" w:cs="Arial"/>
          <w:b/>
          <w:bCs/>
          <w:lang w:eastAsia="de-DE"/>
        </w:rPr>
      </w:pPr>
      <w:proofErr w:type="spellStart"/>
      <w:proofErr w:type="gramStart"/>
      <w:r w:rsidRPr="001A4C27">
        <w:rPr>
          <w:rFonts w:ascii="Arial" w:eastAsia="Times New Roman" w:hAnsi="Arial" w:cs="Arial"/>
          <w:b/>
          <w:bCs/>
          <w:lang w:eastAsia="de-DE"/>
        </w:rPr>
        <w:t>med.Logistica</w:t>
      </w:r>
      <w:proofErr w:type="spellEnd"/>
      <w:proofErr w:type="gramEnd"/>
    </w:p>
    <w:p w14:paraId="6488822D" w14:textId="77777777" w:rsidR="001A4C27" w:rsidRPr="001A4C27" w:rsidRDefault="001A4C27" w:rsidP="001A4C27">
      <w:pPr>
        <w:spacing w:line="280" w:lineRule="atLeast"/>
        <w:rPr>
          <w:rFonts w:ascii="Arial" w:hAnsi="Arial" w:cs="Arial"/>
          <w:b/>
          <w:color w:val="000000"/>
          <w:lang w:eastAsia="zh-CN"/>
        </w:rPr>
      </w:pPr>
      <w:r w:rsidRPr="001A4C27">
        <w:rPr>
          <w:rFonts w:ascii="Arial" w:hAnsi="Arial" w:cs="Arial"/>
          <w:b/>
          <w:color w:val="000000"/>
          <w:lang w:eastAsia="zh-CN"/>
        </w:rPr>
        <w:t xml:space="preserve">Internationaler Kongress und Fachmesse </w:t>
      </w:r>
    </w:p>
    <w:p w14:paraId="63F6DEB3" w14:textId="77777777" w:rsidR="001A4C27" w:rsidRPr="001A4C27" w:rsidRDefault="001A4C27" w:rsidP="001A4C27">
      <w:pPr>
        <w:spacing w:line="280" w:lineRule="atLeast"/>
        <w:rPr>
          <w:rFonts w:ascii="Arial" w:hAnsi="Arial" w:cs="Arial"/>
          <w:b/>
          <w:bCs/>
        </w:rPr>
      </w:pPr>
      <w:r w:rsidRPr="001A4C27">
        <w:rPr>
          <w:rFonts w:ascii="Arial" w:hAnsi="Arial" w:cs="Arial"/>
          <w:b/>
          <w:color w:val="000000"/>
          <w:lang w:eastAsia="zh-CN"/>
        </w:rPr>
        <w:t>für Logistik und Prozessmanagement im Krankenhaus</w:t>
      </w:r>
      <w:r w:rsidRPr="001A4C27">
        <w:rPr>
          <w:rFonts w:ascii="Arial" w:hAnsi="Arial" w:cs="Arial"/>
          <w:b/>
          <w:bCs/>
        </w:rPr>
        <w:t xml:space="preserve"> </w:t>
      </w:r>
    </w:p>
    <w:p w14:paraId="10CA5784" w14:textId="58E6677D" w:rsidR="001A4C27" w:rsidRPr="001A4C27" w:rsidRDefault="001A4C27" w:rsidP="001A4C27">
      <w:pPr>
        <w:spacing w:line="280" w:lineRule="atLeast"/>
        <w:rPr>
          <w:rFonts w:ascii="Arial" w:hAnsi="Arial" w:cs="Arial"/>
        </w:rPr>
      </w:pPr>
      <w:r w:rsidRPr="001A4C27">
        <w:rPr>
          <w:rFonts w:ascii="Arial" w:hAnsi="Arial" w:cs="Arial"/>
          <w:b/>
          <w:bCs/>
        </w:rPr>
        <w:t>(</w:t>
      </w:r>
      <w:r w:rsidR="00A43272">
        <w:rPr>
          <w:rFonts w:ascii="Arial" w:hAnsi="Arial" w:cs="Arial"/>
          <w:b/>
          <w:bCs/>
        </w:rPr>
        <w:t xml:space="preserve">02. und 03. Juni </w:t>
      </w:r>
      <w:r w:rsidRPr="001A4C27">
        <w:rPr>
          <w:rFonts w:ascii="Arial" w:hAnsi="Arial" w:cs="Arial"/>
          <w:b/>
          <w:bCs/>
        </w:rPr>
        <w:t>20</w:t>
      </w:r>
      <w:r w:rsidR="00FB0E9C">
        <w:rPr>
          <w:rFonts w:ascii="Arial" w:hAnsi="Arial" w:cs="Arial"/>
          <w:b/>
          <w:bCs/>
        </w:rPr>
        <w:t>2</w:t>
      </w:r>
      <w:r w:rsidR="00010D22">
        <w:rPr>
          <w:rFonts w:ascii="Arial" w:hAnsi="Arial" w:cs="Arial"/>
          <w:b/>
          <w:bCs/>
        </w:rPr>
        <w:t>7</w:t>
      </w:r>
      <w:r w:rsidRPr="001A4C27">
        <w:rPr>
          <w:rFonts w:ascii="Arial" w:hAnsi="Arial" w:cs="Arial"/>
          <w:b/>
          <w:bCs/>
        </w:rPr>
        <w:t>)</w:t>
      </w:r>
    </w:p>
    <w:p w14:paraId="3D8C184D" w14:textId="77777777" w:rsidR="009052FF" w:rsidRPr="00BA505C" w:rsidRDefault="009052FF" w:rsidP="009052FF">
      <w:pPr>
        <w:rPr>
          <w:rFonts w:ascii="Arial" w:eastAsia="Times New Roman" w:hAnsi="Arial" w:cs="Arial"/>
          <w:sz w:val="24"/>
          <w:szCs w:val="24"/>
          <w:lang w:eastAsia="de-DE"/>
        </w:rPr>
      </w:pPr>
    </w:p>
    <w:p w14:paraId="428D2866" w14:textId="7B4EB978" w:rsidR="009052FF" w:rsidRPr="005C7EC6" w:rsidRDefault="009052FF" w:rsidP="009052FF">
      <w:pPr>
        <w:spacing w:line="280" w:lineRule="atLeast"/>
        <w:rPr>
          <w:rFonts w:ascii="Arial" w:eastAsia="Times New Roman" w:hAnsi="Arial" w:cs="Arial"/>
          <w:lang w:eastAsia="de-DE"/>
        </w:rPr>
      </w:pPr>
      <w:r w:rsidRPr="006243CD">
        <w:rPr>
          <w:rFonts w:ascii="Arial" w:eastAsia="Times New Roman" w:hAnsi="Arial" w:cs="Arial"/>
          <w:lang w:eastAsia="de-DE"/>
        </w:rPr>
        <w:t xml:space="preserve">Leipzig, </w:t>
      </w:r>
      <w:r w:rsidR="006243CD" w:rsidRPr="006243CD">
        <w:rPr>
          <w:rFonts w:ascii="Arial" w:eastAsia="Times New Roman" w:hAnsi="Arial" w:cs="Arial"/>
          <w:lang w:eastAsia="de-DE"/>
        </w:rPr>
        <w:t>10</w:t>
      </w:r>
      <w:r w:rsidR="00010D22" w:rsidRPr="006243CD">
        <w:rPr>
          <w:rFonts w:ascii="Arial" w:eastAsia="Times New Roman" w:hAnsi="Arial" w:cs="Arial"/>
          <w:lang w:eastAsia="de-DE"/>
        </w:rPr>
        <w:t xml:space="preserve">. </w:t>
      </w:r>
      <w:r w:rsidR="0038203D" w:rsidRPr="006243CD">
        <w:rPr>
          <w:rFonts w:ascii="Arial" w:eastAsia="Times New Roman" w:hAnsi="Arial" w:cs="Arial"/>
          <w:lang w:eastAsia="de-DE"/>
        </w:rPr>
        <w:t xml:space="preserve">Dezember </w:t>
      </w:r>
      <w:r w:rsidR="00010D22" w:rsidRPr="006243CD">
        <w:rPr>
          <w:rFonts w:ascii="Arial" w:eastAsia="Times New Roman" w:hAnsi="Arial" w:cs="Arial"/>
          <w:lang w:eastAsia="de-DE"/>
        </w:rPr>
        <w:t>2025</w:t>
      </w:r>
    </w:p>
    <w:p w14:paraId="372DE8BA" w14:textId="77777777" w:rsidR="000B3E24" w:rsidRPr="000B3E24" w:rsidRDefault="000B3E24" w:rsidP="009052FF">
      <w:pPr>
        <w:rPr>
          <w:rFonts w:ascii="Arial" w:hAnsi="Arial" w:cs="Arial"/>
          <w:b/>
          <w:sz w:val="24"/>
          <w:szCs w:val="24"/>
        </w:rPr>
      </w:pPr>
    </w:p>
    <w:p w14:paraId="3ACD853A" w14:textId="4310ADB8" w:rsidR="00010D22" w:rsidRPr="00010D22" w:rsidRDefault="00010D22" w:rsidP="00010D22">
      <w:pPr>
        <w:jc w:val="both"/>
        <w:rPr>
          <w:rFonts w:ascii="Arial" w:hAnsi="Arial" w:cs="Arial"/>
          <w:b/>
          <w:sz w:val="24"/>
          <w:szCs w:val="24"/>
        </w:rPr>
      </w:pPr>
      <w:proofErr w:type="spellStart"/>
      <w:proofErr w:type="gramStart"/>
      <w:r w:rsidRPr="00010D22">
        <w:rPr>
          <w:rFonts w:ascii="Arial" w:hAnsi="Arial" w:cs="Arial"/>
          <w:b/>
          <w:sz w:val="24"/>
          <w:szCs w:val="24"/>
        </w:rPr>
        <w:t>med.Logistica</w:t>
      </w:r>
      <w:proofErr w:type="spellEnd"/>
      <w:proofErr w:type="gramEnd"/>
      <w:r w:rsidRPr="00010D22">
        <w:rPr>
          <w:rFonts w:ascii="Arial" w:hAnsi="Arial" w:cs="Arial"/>
          <w:b/>
          <w:sz w:val="24"/>
          <w:szCs w:val="24"/>
        </w:rPr>
        <w:t xml:space="preserve"> SPOTLIGHT 2026 zu Gast am LKH-Universitätsklinikum Graz</w:t>
      </w:r>
    </w:p>
    <w:p w14:paraId="71E534E5" w14:textId="77777777" w:rsidR="00010D22" w:rsidRPr="005525AA" w:rsidRDefault="00010D22" w:rsidP="00010D22">
      <w:pPr>
        <w:jc w:val="both"/>
        <w:rPr>
          <w:rFonts w:ascii="Arial" w:hAnsi="Arial" w:cs="Arial"/>
          <w:b/>
        </w:rPr>
      </w:pPr>
    </w:p>
    <w:p w14:paraId="797CC7FA" w14:textId="2095FA61" w:rsidR="00010D22" w:rsidRDefault="00010D22" w:rsidP="00010D22">
      <w:pPr>
        <w:jc w:val="both"/>
        <w:rPr>
          <w:rFonts w:ascii="Arial" w:hAnsi="Arial" w:cs="Arial"/>
          <w:b/>
        </w:rPr>
      </w:pPr>
      <w:r w:rsidRPr="005525AA">
        <w:rPr>
          <w:rFonts w:ascii="Arial" w:hAnsi="Arial" w:cs="Arial"/>
          <w:b/>
        </w:rPr>
        <w:t xml:space="preserve">Nach der erfolgreichen Premiere 2024 in Zürich geht die </w:t>
      </w:r>
      <w:proofErr w:type="spellStart"/>
      <w:r w:rsidRPr="005525AA">
        <w:rPr>
          <w:rFonts w:ascii="Arial" w:hAnsi="Arial" w:cs="Arial"/>
          <w:b/>
        </w:rPr>
        <w:t>med.Logistica</w:t>
      </w:r>
      <w:proofErr w:type="spellEnd"/>
      <w:r w:rsidRPr="005525AA">
        <w:rPr>
          <w:rFonts w:ascii="Arial" w:hAnsi="Arial" w:cs="Arial"/>
          <w:b/>
        </w:rPr>
        <w:t xml:space="preserve"> SPOTLIGHT am 23. April 2026 in die zweite Runde. </w:t>
      </w:r>
      <w:bookmarkStart w:id="0" w:name="_Hlk213928673"/>
      <w:r w:rsidRPr="004B706C">
        <w:rPr>
          <w:rFonts w:ascii="Arial" w:hAnsi="Arial" w:cs="Arial"/>
          <w:b/>
          <w:sz w:val="24"/>
          <w:szCs w:val="24"/>
        </w:rPr>
        <w:t>D</w:t>
      </w:r>
      <w:r w:rsidRPr="004B706C">
        <w:rPr>
          <w:rFonts w:ascii="Arial" w:hAnsi="Arial" w:cs="Arial"/>
          <w:b/>
        </w:rPr>
        <w:t xml:space="preserve">as mehrfach preisgekrönte </w:t>
      </w:r>
      <w:bookmarkEnd w:id="0"/>
      <w:r w:rsidRPr="004B706C">
        <w:rPr>
          <w:rFonts w:ascii="Arial" w:hAnsi="Arial" w:cs="Arial"/>
          <w:b/>
        </w:rPr>
        <w:t>LKH-Universitätsklinikum Graz</w:t>
      </w:r>
      <w:bookmarkStart w:id="1" w:name="_Hlk213928708"/>
      <w:r>
        <w:rPr>
          <w:rFonts w:ascii="Arial" w:hAnsi="Arial" w:cs="Arial"/>
          <w:b/>
        </w:rPr>
        <w:t xml:space="preserve"> </w:t>
      </w:r>
      <w:r w:rsidRPr="004B706C">
        <w:rPr>
          <w:rFonts w:ascii="Arial" w:hAnsi="Arial" w:cs="Arial"/>
          <w:b/>
        </w:rPr>
        <w:t xml:space="preserve">öffnet exklusiv seine Türen </w:t>
      </w:r>
      <w:bookmarkEnd w:id="1"/>
      <w:r>
        <w:rPr>
          <w:rFonts w:ascii="Arial" w:hAnsi="Arial" w:cs="Arial"/>
          <w:b/>
        </w:rPr>
        <w:t xml:space="preserve">und gibt Einblicke in die Krankenhauslogistik </w:t>
      </w:r>
      <w:r w:rsidR="00AF2190">
        <w:rPr>
          <w:rFonts w:ascii="Arial" w:hAnsi="Arial" w:cs="Arial"/>
          <w:b/>
        </w:rPr>
        <w:t>mit dem Fokus auf</w:t>
      </w:r>
      <w:r w:rsidRPr="002B34D3">
        <w:rPr>
          <w:rFonts w:ascii="Arial" w:hAnsi="Arial" w:cs="Arial"/>
          <w:b/>
        </w:rPr>
        <w:t xml:space="preserve"> Lean</w:t>
      </w:r>
      <w:r w:rsidR="00A43272">
        <w:rPr>
          <w:rFonts w:ascii="Arial" w:hAnsi="Arial" w:cs="Arial"/>
          <w:b/>
        </w:rPr>
        <w:t xml:space="preserve"> </w:t>
      </w:r>
      <w:r w:rsidRPr="002B34D3">
        <w:rPr>
          <w:rFonts w:ascii="Arial" w:hAnsi="Arial" w:cs="Arial"/>
          <w:b/>
        </w:rPr>
        <w:t>Logistik.</w:t>
      </w:r>
    </w:p>
    <w:p w14:paraId="723ECEEA" w14:textId="77777777" w:rsidR="00010D22" w:rsidRPr="005525AA" w:rsidRDefault="00010D22" w:rsidP="00010D22">
      <w:pPr>
        <w:jc w:val="both"/>
        <w:rPr>
          <w:rFonts w:ascii="Arial" w:hAnsi="Arial" w:cs="Arial"/>
          <w:b/>
        </w:rPr>
      </w:pPr>
    </w:p>
    <w:p w14:paraId="2F58FFCC" w14:textId="37BAD1AC" w:rsidR="00010D22" w:rsidRPr="0038203D" w:rsidRDefault="00010D22" w:rsidP="00010D22">
      <w:pPr>
        <w:jc w:val="both"/>
        <w:rPr>
          <w:rFonts w:ascii="Arial" w:hAnsi="Arial" w:cs="Arial"/>
        </w:rPr>
      </w:pPr>
      <w:r w:rsidRPr="0038203D">
        <w:rPr>
          <w:rFonts w:ascii="Arial" w:hAnsi="Arial" w:cs="Arial"/>
        </w:rPr>
        <w:t xml:space="preserve">„Mit der </w:t>
      </w:r>
      <w:proofErr w:type="spellStart"/>
      <w:r w:rsidRPr="0038203D">
        <w:rPr>
          <w:rFonts w:ascii="Arial" w:hAnsi="Arial" w:cs="Arial"/>
        </w:rPr>
        <w:t>med.Logistica</w:t>
      </w:r>
      <w:proofErr w:type="spellEnd"/>
      <w:r w:rsidRPr="0038203D">
        <w:rPr>
          <w:rFonts w:ascii="Arial" w:hAnsi="Arial" w:cs="Arial"/>
        </w:rPr>
        <w:t xml:space="preserve"> SPOTLIGHT haben wir eine Plattform geschaffen, die Theorie und Praxis der Krankenhauslogistik unmittelbar zusammenführt“, sagt Philipp Schneider, Projektdirektor der </w:t>
      </w:r>
      <w:proofErr w:type="spellStart"/>
      <w:r w:rsidRPr="0038203D">
        <w:rPr>
          <w:rFonts w:ascii="Arial" w:hAnsi="Arial" w:cs="Arial"/>
        </w:rPr>
        <w:t>med.Logistica</w:t>
      </w:r>
      <w:proofErr w:type="spellEnd"/>
      <w:r w:rsidRPr="0038203D">
        <w:rPr>
          <w:rFonts w:ascii="Arial" w:hAnsi="Arial" w:cs="Arial"/>
        </w:rPr>
        <w:t xml:space="preserve">. „Nach dem erfolgreichen Auftakt in Zürich </w:t>
      </w:r>
      <w:r w:rsidR="00A43272" w:rsidRPr="0038203D">
        <w:rPr>
          <w:rFonts w:ascii="Arial" w:hAnsi="Arial" w:cs="Arial"/>
        </w:rPr>
        <w:t xml:space="preserve">im vergangenen Jahr </w:t>
      </w:r>
      <w:r w:rsidRPr="0038203D">
        <w:rPr>
          <w:rFonts w:ascii="Arial" w:hAnsi="Arial" w:cs="Arial"/>
        </w:rPr>
        <w:t xml:space="preserve">freuen wir uns auf die Fortsetzung am LKH-Universitätsklinikum Graz mit </w:t>
      </w:r>
      <w:r w:rsidR="00AF2190" w:rsidRPr="0038203D">
        <w:rPr>
          <w:rFonts w:ascii="Arial" w:hAnsi="Arial" w:cs="Arial"/>
        </w:rPr>
        <w:t xml:space="preserve">praxisnahen </w:t>
      </w:r>
      <w:r w:rsidRPr="0038203D">
        <w:rPr>
          <w:rFonts w:ascii="Arial" w:hAnsi="Arial" w:cs="Arial"/>
        </w:rPr>
        <w:t>Einblicken zu Lean Logistik im Krankenhausalltag.“</w:t>
      </w:r>
    </w:p>
    <w:p w14:paraId="46F88C63" w14:textId="77777777" w:rsidR="00AF2190" w:rsidRPr="005525AA" w:rsidRDefault="00AF2190" w:rsidP="00010D22">
      <w:pPr>
        <w:jc w:val="both"/>
        <w:rPr>
          <w:rFonts w:ascii="Arial" w:hAnsi="Arial" w:cs="Arial"/>
        </w:rPr>
      </w:pPr>
    </w:p>
    <w:p w14:paraId="045A0EE1" w14:textId="15BC8B97" w:rsidR="00010D22" w:rsidRPr="005525AA" w:rsidRDefault="00010D22" w:rsidP="00010D22">
      <w:pPr>
        <w:jc w:val="both"/>
        <w:rPr>
          <w:rFonts w:ascii="Arial" w:hAnsi="Arial" w:cs="Arial"/>
        </w:rPr>
      </w:pPr>
      <w:r w:rsidRPr="005525AA">
        <w:rPr>
          <w:rFonts w:ascii="Arial" w:hAnsi="Arial" w:cs="Arial"/>
        </w:rPr>
        <w:t xml:space="preserve">Präsentiert wird die Fachtagung von der Leipziger Messe in Kooperation mit dem LKH-Universitätsklinikum Graz und der </w:t>
      </w:r>
      <w:r w:rsidR="00741881" w:rsidRPr="006243CD">
        <w:rPr>
          <w:rFonts w:ascii="Arial" w:hAnsi="Arial" w:cs="Arial"/>
        </w:rPr>
        <w:t xml:space="preserve">österreichischen </w:t>
      </w:r>
      <w:r w:rsidRPr="006243CD">
        <w:rPr>
          <w:rFonts w:ascii="Arial" w:hAnsi="Arial" w:cs="Arial"/>
        </w:rPr>
        <w:t>M-</w:t>
      </w:r>
      <w:proofErr w:type="spellStart"/>
      <w:r w:rsidRPr="006243CD">
        <w:rPr>
          <w:rFonts w:ascii="Arial" w:hAnsi="Arial" w:cs="Arial"/>
        </w:rPr>
        <w:t>T</w:t>
      </w:r>
      <w:r w:rsidR="00741881" w:rsidRPr="006243CD">
        <w:rPr>
          <w:rFonts w:ascii="Arial" w:hAnsi="Arial" w:cs="Arial"/>
        </w:rPr>
        <w:t>ec</w:t>
      </w:r>
      <w:proofErr w:type="spellEnd"/>
      <w:r w:rsidRPr="006243CD">
        <w:rPr>
          <w:rFonts w:ascii="Arial" w:hAnsi="Arial" w:cs="Arial"/>
        </w:rPr>
        <w:t xml:space="preserve"> Handelsgesellschaft.</w:t>
      </w:r>
      <w:r>
        <w:rPr>
          <w:rFonts w:ascii="Arial" w:hAnsi="Arial" w:cs="Arial"/>
        </w:rPr>
        <w:t xml:space="preserve"> </w:t>
      </w:r>
      <w:r w:rsidR="00847CEE">
        <w:rPr>
          <w:rFonts w:ascii="Arial" w:hAnsi="Arial" w:cs="Arial"/>
        </w:rPr>
        <w:t xml:space="preserve">Die </w:t>
      </w:r>
      <w:r w:rsidR="00E64C19">
        <w:rPr>
          <w:rFonts w:ascii="Arial" w:hAnsi="Arial" w:cs="Arial"/>
        </w:rPr>
        <w:t>Teilnehmer</w:t>
      </w:r>
      <w:r w:rsidRPr="005525AA">
        <w:rPr>
          <w:rFonts w:ascii="Arial" w:hAnsi="Arial" w:cs="Arial"/>
        </w:rPr>
        <w:t xml:space="preserve"> erwartet ein kompaktes Programm, das Innovationen und Prozessoptimierung im Gesundheitswesen greifbar macht</w:t>
      </w:r>
      <w:r w:rsidR="003204F9">
        <w:rPr>
          <w:rFonts w:ascii="Arial" w:hAnsi="Arial" w:cs="Arial"/>
        </w:rPr>
        <w:t>, in Form von Workshops und Besichtigungen vor Ort</w:t>
      </w:r>
      <w:r w:rsidRPr="005525AA">
        <w:rPr>
          <w:rFonts w:ascii="Arial" w:hAnsi="Arial" w:cs="Arial"/>
        </w:rPr>
        <w:t>.</w:t>
      </w:r>
      <w:r>
        <w:rPr>
          <w:rFonts w:ascii="Arial" w:hAnsi="Arial" w:cs="Arial"/>
        </w:rPr>
        <w:t xml:space="preserve"> Die Teilnehmer</w:t>
      </w:r>
      <w:r w:rsidR="00A43272">
        <w:rPr>
          <w:rFonts w:ascii="Arial" w:hAnsi="Arial" w:cs="Arial"/>
        </w:rPr>
        <w:t>zahl</w:t>
      </w:r>
      <w:r>
        <w:rPr>
          <w:rFonts w:ascii="Arial" w:hAnsi="Arial" w:cs="Arial"/>
        </w:rPr>
        <w:t xml:space="preserve"> ist auf 150 Personen begrenzt</w:t>
      </w:r>
      <w:r w:rsidR="00AF2190">
        <w:rPr>
          <w:rFonts w:ascii="Arial" w:hAnsi="Arial" w:cs="Arial"/>
        </w:rPr>
        <w:t>.</w:t>
      </w:r>
    </w:p>
    <w:p w14:paraId="359A46C7" w14:textId="77777777" w:rsidR="00010D22" w:rsidRPr="005525AA" w:rsidRDefault="00010D22" w:rsidP="00010D22">
      <w:pPr>
        <w:spacing w:before="100" w:beforeAutospacing="1" w:after="100" w:afterAutospacing="1"/>
        <w:jc w:val="both"/>
        <w:outlineLvl w:val="2"/>
        <w:rPr>
          <w:rFonts w:ascii="Arial" w:eastAsia="Times New Roman" w:hAnsi="Arial" w:cs="Arial"/>
          <w:b/>
          <w:bCs/>
        </w:rPr>
      </w:pPr>
      <w:r w:rsidRPr="005525AA">
        <w:rPr>
          <w:rFonts w:ascii="Arial" w:eastAsia="Times New Roman" w:hAnsi="Arial" w:cs="Arial"/>
          <w:b/>
          <w:bCs/>
        </w:rPr>
        <w:t>Innovationstreiber im Gesundheitswesen: LKH-Universitätsklinikum Graz</w:t>
      </w:r>
    </w:p>
    <w:p w14:paraId="7A9A0E24" w14:textId="77777777" w:rsidR="00010D22" w:rsidRDefault="00010D22" w:rsidP="00010D22">
      <w:pPr>
        <w:spacing w:before="100" w:beforeAutospacing="1" w:after="100" w:afterAutospacing="1"/>
        <w:jc w:val="both"/>
        <w:rPr>
          <w:rFonts w:ascii="Arial" w:eastAsia="Times New Roman" w:hAnsi="Arial" w:cs="Arial"/>
        </w:rPr>
      </w:pPr>
      <w:r w:rsidRPr="005525AA">
        <w:rPr>
          <w:rFonts w:ascii="Arial" w:eastAsia="Times New Roman" w:hAnsi="Arial" w:cs="Arial"/>
        </w:rPr>
        <w:t xml:space="preserve">Das </w:t>
      </w:r>
      <w:r w:rsidRPr="005525AA">
        <w:rPr>
          <w:rFonts w:ascii="Arial" w:eastAsia="Times New Roman" w:hAnsi="Arial" w:cs="Arial"/>
          <w:bCs/>
        </w:rPr>
        <w:t>LKH-Univ</w:t>
      </w:r>
      <w:r>
        <w:rPr>
          <w:rFonts w:ascii="Arial" w:eastAsia="Times New Roman" w:hAnsi="Arial" w:cs="Arial"/>
          <w:bCs/>
        </w:rPr>
        <w:t>ersitätsk</w:t>
      </w:r>
      <w:r w:rsidRPr="005525AA">
        <w:rPr>
          <w:rFonts w:ascii="Arial" w:eastAsia="Times New Roman" w:hAnsi="Arial" w:cs="Arial"/>
          <w:bCs/>
        </w:rPr>
        <w:t>linikum Graz</w:t>
      </w:r>
      <w:r w:rsidRPr="005525AA">
        <w:rPr>
          <w:rFonts w:ascii="Arial" w:eastAsia="Times New Roman" w:hAnsi="Arial" w:cs="Arial"/>
        </w:rPr>
        <w:t xml:space="preserve"> zählt flächenmäßig zu den größten Krankenhäusern Mitteleuropas und gilt als Vorreiter in Sachen Prozessinnovation und Digitalisierung. Mit seinem mehrfach ausgezeichneten </w:t>
      </w:r>
      <w:r w:rsidRPr="005525AA">
        <w:rPr>
          <w:rFonts w:ascii="Arial" w:eastAsia="Times New Roman" w:hAnsi="Arial" w:cs="Arial"/>
          <w:bCs/>
        </w:rPr>
        <w:t>Lean-Hospital-Konzept</w:t>
      </w:r>
      <w:r w:rsidRPr="005525AA">
        <w:rPr>
          <w:rFonts w:ascii="Arial" w:eastAsia="Times New Roman" w:hAnsi="Arial" w:cs="Arial"/>
        </w:rPr>
        <w:t xml:space="preserve"> hat das Klinikum Maßstäbe in der Gesundheitslogistik gesetzt.</w:t>
      </w:r>
    </w:p>
    <w:p w14:paraId="031D70B8" w14:textId="22E3B6ED" w:rsidR="00010D22" w:rsidRPr="005525AA" w:rsidRDefault="00010D22" w:rsidP="00010D22">
      <w:pPr>
        <w:spacing w:before="100" w:beforeAutospacing="1" w:after="100" w:afterAutospacing="1"/>
        <w:jc w:val="both"/>
        <w:rPr>
          <w:rFonts w:ascii="Arial" w:eastAsia="Times New Roman" w:hAnsi="Arial" w:cs="Arial"/>
        </w:rPr>
      </w:pPr>
      <w:r w:rsidRPr="005525AA">
        <w:rPr>
          <w:rFonts w:ascii="Arial" w:eastAsia="Times New Roman" w:hAnsi="Arial" w:cs="Arial"/>
        </w:rPr>
        <w:t xml:space="preserve">Als erstes Krankenhaus im deutschsprachigen Raum wendete es das </w:t>
      </w:r>
      <w:r w:rsidRPr="005525AA">
        <w:rPr>
          <w:rFonts w:ascii="Arial" w:eastAsia="Times New Roman" w:hAnsi="Arial" w:cs="Arial"/>
          <w:bCs/>
        </w:rPr>
        <w:t>SCOR-Modell</w:t>
      </w:r>
      <w:r w:rsidRPr="005525AA">
        <w:rPr>
          <w:rFonts w:ascii="Arial" w:eastAsia="Times New Roman" w:hAnsi="Arial" w:cs="Arial"/>
        </w:rPr>
        <w:t xml:space="preserve"> in der Logistik an</w:t>
      </w:r>
      <w:r>
        <w:rPr>
          <w:rFonts w:ascii="Arial" w:eastAsia="Times New Roman" w:hAnsi="Arial" w:cs="Arial"/>
        </w:rPr>
        <w:t xml:space="preserve"> und </w:t>
      </w:r>
      <w:r w:rsidRPr="005525AA">
        <w:rPr>
          <w:rFonts w:ascii="Arial" w:eastAsia="Times New Roman" w:hAnsi="Arial" w:cs="Arial"/>
        </w:rPr>
        <w:t xml:space="preserve">wurde für seine Projekte mit dem </w:t>
      </w:r>
      <w:r w:rsidRPr="005525AA">
        <w:rPr>
          <w:rFonts w:ascii="Arial" w:eastAsia="Times New Roman" w:hAnsi="Arial" w:cs="Arial"/>
          <w:bCs/>
        </w:rPr>
        <w:t xml:space="preserve">Innovationspreis der </w:t>
      </w:r>
      <w:proofErr w:type="spellStart"/>
      <w:r w:rsidRPr="005525AA">
        <w:rPr>
          <w:rFonts w:ascii="Arial" w:eastAsia="Times New Roman" w:hAnsi="Arial" w:cs="Arial"/>
          <w:bCs/>
        </w:rPr>
        <w:t>med.Logistica</w:t>
      </w:r>
      <w:proofErr w:type="spellEnd"/>
      <w:r w:rsidRPr="005525AA">
        <w:rPr>
          <w:rFonts w:ascii="Arial" w:eastAsia="Times New Roman" w:hAnsi="Arial" w:cs="Arial"/>
          <w:bCs/>
        </w:rPr>
        <w:t xml:space="preserve"> 2017</w:t>
      </w:r>
      <w:r w:rsidRPr="005525AA">
        <w:rPr>
          <w:rFonts w:ascii="Arial" w:eastAsia="Times New Roman" w:hAnsi="Arial" w:cs="Arial"/>
        </w:rPr>
        <w:t xml:space="preserve"> </w:t>
      </w:r>
      <w:r>
        <w:rPr>
          <w:rFonts w:ascii="Arial" w:eastAsia="Times New Roman" w:hAnsi="Arial" w:cs="Arial"/>
        </w:rPr>
        <w:t xml:space="preserve">sowie </w:t>
      </w:r>
      <w:r w:rsidRPr="005525AA">
        <w:rPr>
          <w:rFonts w:ascii="Arial" w:eastAsia="Times New Roman" w:hAnsi="Arial" w:cs="Arial"/>
        </w:rPr>
        <w:t xml:space="preserve">dem </w:t>
      </w:r>
      <w:r w:rsidRPr="005525AA">
        <w:rPr>
          <w:rFonts w:ascii="Arial" w:eastAsia="Times New Roman" w:hAnsi="Arial" w:cs="Arial"/>
          <w:bCs/>
        </w:rPr>
        <w:t>Österreichischen Logistikpreis</w:t>
      </w:r>
      <w:r>
        <w:rPr>
          <w:rFonts w:ascii="Arial" w:eastAsia="Times New Roman" w:hAnsi="Arial" w:cs="Arial"/>
          <w:bCs/>
        </w:rPr>
        <w:t xml:space="preserve"> </w:t>
      </w:r>
      <w:r w:rsidRPr="005525AA">
        <w:rPr>
          <w:rFonts w:ascii="Arial" w:eastAsia="Times New Roman" w:hAnsi="Arial" w:cs="Arial"/>
          <w:bCs/>
        </w:rPr>
        <w:t>2025</w:t>
      </w:r>
      <w:r>
        <w:rPr>
          <w:rFonts w:ascii="Arial" w:eastAsia="Times New Roman" w:hAnsi="Arial" w:cs="Arial"/>
          <w:bCs/>
        </w:rPr>
        <w:t xml:space="preserve"> (2. Platz)</w:t>
      </w:r>
      <w:r w:rsidRPr="005525AA">
        <w:rPr>
          <w:rFonts w:ascii="Arial" w:eastAsia="Times New Roman" w:hAnsi="Arial" w:cs="Arial"/>
        </w:rPr>
        <w:t xml:space="preserve"> geehrt</w:t>
      </w:r>
      <w:r>
        <w:rPr>
          <w:rFonts w:ascii="Arial" w:eastAsia="Times New Roman" w:hAnsi="Arial" w:cs="Arial"/>
        </w:rPr>
        <w:t xml:space="preserve">. </w:t>
      </w:r>
      <w:r w:rsidR="00847CEE" w:rsidRPr="00847CEE">
        <w:rPr>
          <w:rFonts w:ascii="Arial" w:eastAsia="Times New Roman" w:hAnsi="Arial" w:cs="Arial"/>
        </w:rPr>
        <w:t>Darüber hinaus ist es das einzige Universitätsklinikum im DACH-Raum mit einem flächendeckenden RFID- und Track-&amp;-Trace-System.</w:t>
      </w:r>
    </w:p>
    <w:p w14:paraId="1B79FD37" w14:textId="77777777" w:rsidR="00010D22" w:rsidRPr="005525AA" w:rsidRDefault="00010D22" w:rsidP="00010D22">
      <w:pPr>
        <w:spacing w:before="100" w:beforeAutospacing="1" w:after="100" w:afterAutospacing="1"/>
        <w:jc w:val="both"/>
        <w:outlineLvl w:val="2"/>
        <w:rPr>
          <w:rFonts w:ascii="Arial" w:eastAsia="Times New Roman" w:hAnsi="Arial" w:cs="Arial"/>
          <w:b/>
          <w:bCs/>
        </w:rPr>
      </w:pPr>
      <w:r w:rsidRPr="005525AA">
        <w:rPr>
          <w:rFonts w:ascii="Arial" w:eastAsia="Times New Roman" w:hAnsi="Arial" w:cs="Arial"/>
          <w:b/>
          <w:bCs/>
        </w:rPr>
        <w:t>Fokusthema: Lean Logistik im Krankenhaus</w:t>
      </w:r>
    </w:p>
    <w:p w14:paraId="2B2EB6D5" w14:textId="59DC4959" w:rsidR="00A43272" w:rsidRDefault="00010D22" w:rsidP="00010D22">
      <w:pPr>
        <w:spacing w:before="100" w:beforeAutospacing="1" w:after="100" w:afterAutospacing="1"/>
        <w:jc w:val="both"/>
        <w:rPr>
          <w:rFonts w:ascii="Arial" w:eastAsia="Times New Roman" w:hAnsi="Arial" w:cs="Arial"/>
          <w:bCs/>
        </w:rPr>
      </w:pPr>
      <w:r w:rsidRPr="005525AA">
        <w:rPr>
          <w:rFonts w:ascii="Arial" w:eastAsia="Times New Roman" w:hAnsi="Arial" w:cs="Arial"/>
        </w:rPr>
        <w:t>Wie lassen sich Lean</w:t>
      </w:r>
      <w:r w:rsidR="00847CEE">
        <w:rPr>
          <w:rFonts w:ascii="Arial" w:eastAsia="Times New Roman" w:hAnsi="Arial" w:cs="Arial"/>
        </w:rPr>
        <w:t>-</w:t>
      </w:r>
      <w:r>
        <w:rPr>
          <w:rFonts w:ascii="Arial" w:eastAsia="Times New Roman" w:hAnsi="Arial" w:cs="Arial"/>
        </w:rPr>
        <w:t>Management</w:t>
      </w:r>
      <w:r w:rsidR="00847CEE">
        <w:rPr>
          <w:rFonts w:ascii="Arial" w:eastAsia="Times New Roman" w:hAnsi="Arial" w:cs="Arial"/>
        </w:rPr>
        <w:t>-</w:t>
      </w:r>
      <w:r w:rsidRPr="005525AA">
        <w:rPr>
          <w:rFonts w:ascii="Arial" w:eastAsia="Times New Roman" w:hAnsi="Arial" w:cs="Arial"/>
        </w:rPr>
        <w:t xml:space="preserve">Methoden erfolgreich in die Krankenhauslogistik integrieren? Diese Frage steht im Mittelpunkt der </w:t>
      </w:r>
      <w:proofErr w:type="spellStart"/>
      <w:r w:rsidRPr="005525AA">
        <w:rPr>
          <w:rFonts w:ascii="Arial" w:eastAsia="Times New Roman" w:hAnsi="Arial" w:cs="Arial"/>
        </w:rPr>
        <w:t>med.Logistica</w:t>
      </w:r>
      <w:proofErr w:type="spellEnd"/>
      <w:r w:rsidRPr="005525AA">
        <w:rPr>
          <w:rFonts w:ascii="Arial" w:eastAsia="Times New Roman" w:hAnsi="Arial" w:cs="Arial"/>
        </w:rPr>
        <w:t xml:space="preserve"> SPOTLIGHT 2026</w:t>
      </w:r>
      <w:r w:rsidR="00847CEE">
        <w:rPr>
          <w:rFonts w:ascii="Arial" w:eastAsia="Times New Roman" w:hAnsi="Arial" w:cs="Arial"/>
        </w:rPr>
        <w:t xml:space="preserve">, bei der die </w:t>
      </w:r>
      <w:r w:rsidRPr="005525AA">
        <w:rPr>
          <w:rFonts w:ascii="Arial" w:eastAsia="Times New Roman" w:hAnsi="Arial" w:cs="Arial"/>
        </w:rPr>
        <w:t xml:space="preserve">Teilnehmer </w:t>
      </w:r>
      <w:r>
        <w:rPr>
          <w:rFonts w:ascii="Arial" w:eastAsia="Times New Roman" w:hAnsi="Arial" w:cs="Arial"/>
          <w:bCs/>
        </w:rPr>
        <w:t>Lean Logistik live und</w:t>
      </w:r>
      <w:r w:rsidRPr="005525AA">
        <w:rPr>
          <w:rFonts w:ascii="Arial" w:eastAsia="Times New Roman" w:hAnsi="Arial" w:cs="Arial"/>
        </w:rPr>
        <w:t xml:space="preserve"> direkt vor Ort </w:t>
      </w:r>
      <w:r>
        <w:rPr>
          <w:rFonts w:ascii="Arial" w:eastAsia="Times New Roman" w:hAnsi="Arial" w:cs="Arial"/>
        </w:rPr>
        <w:t xml:space="preserve">im </w:t>
      </w:r>
      <w:r w:rsidRPr="005525AA">
        <w:rPr>
          <w:rFonts w:ascii="Arial" w:eastAsia="Times New Roman" w:hAnsi="Arial" w:cs="Arial"/>
          <w:bCs/>
        </w:rPr>
        <w:t>LKH-Univ</w:t>
      </w:r>
      <w:r>
        <w:rPr>
          <w:rFonts w:ascii="Arial" w:eastAsia="Times New Roman" w:hAnsi="Arial" w:cs="Arial"/>
          <w:bCs/>
        </w:rPr>
        <w:t>ersitätsk</w:t>
      </w:r>
      <w:r w:rsidRPr="005525AA">
        <w:rPr>
          <w:rFonts w:ascii="Arial" w:eastAsia="Times New Roman" w:hAnsi="Arial" w:cs="Arial"/>
          <w:bCs/>
        </w:rPr>
        <w:t>linikum Graz</w:t>
      </w:r>
      <w:r w:rsidR="00847CEE">
        <w:rPr>
          <w:rFonts w:ascii="Arial" w:eastAsia="Times New Roman" w:hAnsi="Arial" w:cs="Arial"/>
          <w:bCs/>
        </w:rPr>
        <w:t xml:space="preserve"> erleben</w:t>
      </w:r>
      <w:r>
        <w:rPr>
          <w:rFonts w:ascii="Arial" w:eastAsia="Times New Roman" w:hAnsi="Arial" w:cs="Arial"/>
          <w:bCs/>
        </w:rPr>
        <w:t xml:space="preserve">. </w:t>
      </w:r>
    </w:p>
    <w:p w14:paraId="31F3ED91" w14:textId="0197D05D" w:rsidR="00010D22" w:rsidRDefault="00847CEE" w:rsidP="00010D22">
      <w:pPr>
        <w:spacing w:before="100" w:beforeAutospacing="1" w:after="100" w:afterAutospacing="1"/>
        <w:jc w:val="both"/>
        <w:rPr>
          <w:rFonts w:ascii="Arial" w:eastAsia="Times New Roman" w:hAnsi="Arial" w:cs="Arial"/>
          <w:bCs/>
        </w:rPr>
      </w:pPr>
      <w:r w:rsidRPr="00847CEE">
        <w:rPr>
          <w:rFonts w:ascii="Arial" w:eastAsia="Times New Roman" w:hAnsi="Arial" w:cs="Arial"/>
          <w:bCs/>
        </w:rPr>
        <w:lastRenderedPageBreak/>
        <w:t xml:space="preserve">Nach der offiziellen Begrüßung am 23. April 2026 stellen Michael </w:t>
      </w:r>
      <w:proofErr w:type="spellStart"/>
      <w:r w:rsidRPr="00847CEE">
        <w:rPr>
          <w:rFonts w:ascii="Arial" w:eastAsia="Times New Roman" w:hAnsi="Arial" w:cs="Arial"/>
          <w:bCs/>
        </w:rPr>
        <w:t>Kazianschütz</w:t>
      </w:r>
      <w:proofErr w:type="spellEnd"/>
      <w:r w:rsidRPr="00847CEE">
        <w:rPr>
          <w:rFonts w:ascii="Arial" w:eastAsia="Times New Roman" w:hAnsi="Arial" w:cs="Arial"/>
          <w:bCs/>
        </w:rPr>
        <w:t>, Leiter des Bereichs Wirtschaft und Logistik, und seine Kollegin Jasmin Eisner, Leiterin der Abteilung Organisationsentwicklung und Betriebsorganisation, das Lean-Logistik-Konzept des Universitätsklinikums Graz vor</w:t>
      </w:r>
      <w:r w:rsidR="00010D22" w:rsidRPr="006243CD">
        <w:rPr>
          <w:rFonts w:ascii="Arial" w:eastAsia="Times New Roman" w:hAnsi="Arial" w:cs="Arial"/>
          <w:bCs/>
        </w:rPr>
        <w:t>.</w:t>
      </w:r>
      <w:r w:rsidR="00010D22" w:rsidRPr="006243CD">
        <w:rPr>
          <w:rFonts w:ascii="Arial" w:eastAsia="Times New Roman" w:hAnsi="Arial" w:cs="Arial"/>
        </w:rPr>
        <w:t xml:space="preserve"> „Das LKH-Univ. Klinikum Graz steht für gelebte Innovation in der Gesundheitslogistik. Wir freuen uns, unser Lean-Hospital-Konzept einem internationalen Fachpublikum präsentieren zu dürfen. Die </w:t>
      </w:r>
      <w:proofErr w:type="spellStart"/>
      <w:proofErr w:type="gramStart"/>
      <w:r w:rsidR="00010D22" w:rsidRPr="006243CD">
        <w:rPr>
          <w:rFonts w:ascii="Arial" w:eastAsia="Times New Roman" w:hAnsi="Arial" w:cs="Arial"/>
        </w:rPr>
        <w:t>med.Logistica</w:t>
      </w:r>
      <w:proofErr w:type="spellEnd"/>
      <w:proofErr w:type="gramEnd"/>
      <w:r w:rsidR="00010D22" w:rsidRPr="006243CD">
        <w:rPr>
          <w:rFonts w:ascii="Arial" w:eastAsia="Times New Roman" w:hAnsi="Arial" w:cs="Arial"/>
        </w:rPr>
        <w:t xml:space="preserve"> SPOTLIGHT bietet </w:t>
      </w:r>
      <w:r w:rsidR="00AF2190" w:rsidRPr="006243CD">
        <w:rPr>
          <w:rFonts w:ascii="Arial" w:eastAsia="Times New Roman" w:hAnsi="Arial" w:cs="Arial"/>
        </w:rPr>
        <w:t xml:space="preserve">dafür </w:t>
      </w:r>
      <w:r w:rsidR="00010D22" w:rsidRPr="006243CD">
        <w:rPr>
          <w:rFonts w:ascii="Arial" w:eastAsia="Times New Roman" w:hAnsi="Arial" w:cs="Arial"/>
        </w:rPr>
        <w:t xml:space="preserve">die ideale Bühne“, sagt </w:t>
      </w:r>
      <w:r w:rsidR="00010D22" w:rsidRPr="006243CD">
        <w:rPr>
          <w:rFonts w:ascii="Arial" w:eastAsia="Times New Roman" w:hAnsi="Arial" w:cs="Arial"/>
          <w:bCs/>
        </w:rPr>
        <w:t xml:space="preserve">Michael </w:t>
      </w:r>
      <w:proofErr w:type="spellStart"/>
      <w:r w:rsidR="00010D22" w:rsidRPr="006243CD">
        <w:rPr>
          <w:rFonts w:ascii="Arial" w:eastAsia="Times New Roman" w:hAnsi="Arial" w:cs="Arial"/>
          <w:bCs/>
        </w:rPr>
        <w:t>Kazianschütz</w:t>
      </w:r>
      <w:proofErr w:type="spellEnd"/>
      <w:r w:rsidR="00010D22" w:rsidRPr="006243CD">
        <w:rPr>
          <w:rFonts w:ascii="Arial" w:eastAsia="Times New Roman" w:hAnsi="Arial" w:cs="Arial"/>
          <w:bCs/>
        </w:rPr>
        <w:t>.</w:t>
      </w:r>
      <w:r w:rsidR="00010D22">
        <w:rPr>
          <w:rFonts w:ascii="Arial" w:eastAsia="Times New Roman" w:hAnsi="Arial" w:cs="Arial"/>
          <w:bCs/>
        </w:rPr>
        <w:t xml:space="preserve"> </w:t>
      </w:r>
    </w:p>
    <w:p w14:paraId="75EDA233" w14:textId="5BCCF045" w:rsidR="00010D22" w:rsidRDefault="00847CEE" w:rsidP="00010D22">
      <w:pPr>
        <w:spacing w:before="100" w:beforeAutospacing="1" w:after="100" w:afterAutospacing="1"/>
        <w:jc w:val="both"/>
        <w:rPr>
          <w:rFonts w:ascii="Arial" w:eastAsia="Times New Roman" w:hAnsi="Arial" w:cs="Arial"/>
          <w:bCs/>
        </w:rPr>
      </w:pPr>
      <w:r>
        <w:rPr>
          <w:rFonts w:ascii="Arial" w:eastAsia="Times New Roman" w:hAnsi="Arial" w:cs="Arial"/>
          <w:bCs/>
        </w:rPr>
        <w:t>An</w:t>
      </w:r>
      <w:r w:rsidR="00010D22">
        <w:rPr>
          <w:rFonts w:ascii="Arial" w:eastAsia="Times New Roman" w:hAnsi="Arial" w:cs="Arial"/>
          <w:bCs/>
        </w:rPr>
        <w:t xml:space="preserve">schließend folgen weitere Best Practices zur </w:t>
      </w:r>
      <w:r w:rsidR="00010D22" w:rsidRPr="005525AA">
        <w:rPr>
          <w:rFonts w:ascii="Arial" w:eastAsia="Times New Roman" w:hAnsi="Arial" w:cs="Arial"/>
        </w:rPr>
        <w:t>Güterlogistik mit integriertem Transportleitsystem</w:t>
      </w:r>
      <w:r w:rsidR="00010D22">
        <w:rPr>
          <w:rFonts w:ascii="Arial" w:eastAsia="Times New Roman" w:hAnsi="Arial" w:cs="Arial"/>
        </w:rPr>
        <w:t xml:space="preserve"> sowie zur Patientenlogistik und zum </w:t>
      </w:r>
      <w:r w:rsidR="00010D22" w:rsidRPr="005525AA">
        <w:rPr>
          <w:rFonts w:ascii="Arial" w:eastAsia="Times New Roman" w:hAnsi="Arial" w:cs="Arial"/>
        </w:rPr>
        <w:t xml:space="preserve">Grazer </w:t>
      </w:r>
      <w:r w:rsidR="00010D22" w:rsidRPr="005525AA">
        <w:rPr>
          <w:rFonts w:ascii="Arial" w:eastAsia="Times New Roman" w:hAnsi="Arial" w:cs="Arial"/>
          <w:bCs/>
        </w:rPr>
        <w:t>Fallwagenkonzept im OP-Bereich</w:t>
      </w:r>
      <w:r w:rsidR="00010D22">
        <w:rPr>
          <w:rFonts w:ascii="Arial" w:eastAsia="Times New Roman" w:hAnsi="Arial" w:cs="Arial"/>
          <w:bCs/>
        </w:rPr>
        <w:t>.</w:t>
      </w:r>
    </w:p>
    <w:p w14:paraId="38746627" w14:textId="11D4BF8A" w:rsidR="00010D22" w:rsidRDefault="00847CEE" w:rsidP="00010D22">
      <w:pPr>
        <w:spacing w:before="100" w:beforeAutospacing="1" w:after="100" w:afterAutospacing="1"/>
        <w:jc w:val="both"/>
        <w:rPr>
          <w:rFonts w:ascii="Arial" w:eastAsia="Times New Roman" w:hAnsi="Arial" w:cs="Arial"/>
        </w:rPr>
      </w:pPr>
      <w:r w:rsidRPr="00847CEE">
        <w:rPr>
          <w:rFonts w:ascii="Arial" w:eastAsia="Times New Roman" w:hAnsi="Arial" w:cs="Arial"/>
        </w:rPr>
        <w:t>Nach der Mittagspause haben die Teilnehmer die Möglichkeit, an geführten Rundgängen durch den Logistiktunnel, das Versorgungszentrum sowie die RFID-Bekleidungsräume teilzunehmen und den Hubschrauberlandeplatz zu besichtigen.</w:t>
      </w:r>
      <w:r w:rsidR="00AF2190">
        <w:rPr>
          <w:rFonts w:ascii="Arial" w:eastAsia="Times New Roman" w:hAnsi="Arial" w:cs="Arial"/>
          <w:bCs/>
        </w:rPr>
        <w:t xml:space="preserve"> </w:t>
      </w:r>
      <w:r w:rsidR="00AF2190">
        <w:rPr>
          <w:rFonts w:ascii="Arial" w:eastAsia="Times New Roman" w:hAnsi="Arial" w:cs="Arial"/>
        </w:rPr>
        <w:t xml:space="preserve"> </w:t>
      </w:r>
      <w:r w:rsidR="00010D22" w:rsidRPr="005525AA">
        <w:rPr>
          <w:rFonts w:ascii="Arial" w:eastAsia="Times New Roman" w:hAnsi="Arial" w:cs="Arial"/>
        </w:rPr>
        <w:t xml:space="preserve">Ergänzt wird das </w:t>
      </w:r>
      <w:r w:rsidR="009312BB">
        <w:rPr>
          <w:rFonts w:ascii="Arial" w:eastAsia="Times New Roman" w:hAnsi="Arial" w:cs="Arial"/>
        </w:rPr>
        <w:t>P</w:t>
      </w:r>
      <w:r w:rsidR="00010D22" w:rsidRPr="005525AA">
        <w:rPr>
          <w:rFonts w:ascii="Arial" w:eastAsia="Times New Roman" w:hAnsi="Arial" w:cs="Arial"/>
        </w:rPr>
        <w:t xml:space="preserve">rogramm durch eine interaktive </w:t>
      </w:r>
      <w:r w:rsidR="00010D22" w:rsidRPr="005525AA">
        <w:rPr>
          <w:rFonts w:ascii="Arial" w:eastAsia="Times New Roman" w:hAnsi="Arial" w:cs="Arial"/>
          <w:bCs/>
        </w:rPr>
        <w:t>Prozesswerkstatt</w:t>
      </w:r>
      <w:r w:rsidR="00010D22" w:rsidRPr="005525AA">
        <w:rPr>
          <w:rFonts w:ascii="Arial" w:eastAsia="Times New Roman" w:hAnsi="Arial" w:cs="Arial"/>
        </w:rPr>
        <w:t xml:space="preserve">, in der Lean-Ansätze </w:t>
      </w:r>
      <w:r>
        <w:rPr>
          <w:rFonts w:ascii="Arial" w:eastAsia="Times New Roman" w:hAnsi="Arial" w:cs="Arial"/>
        </w:rPr>
        <w:t xml:space="preserve">auf </w:t>
      </w:r>
      <w:r w:rsidR="00010D22" w:rsidRPr="005525AA">
        <w:rPr>
          <w:rFonts w:ascii="Arial" w:eastAsia="Times New Roman" w:hAnsi="Arial" w:cs="Arial"/>
        </w:rPr>
        <w:t>spielerisch</w:t>
      </w:r>
      <w:r>
        <w:rPr>
          <w:rFonts w:ascii="Arial" w:eastAsia="Times New Roman" w:hAnsi="Arial" w:cs="Arial"/>
        </w:rPr>
        <w:t>e Weise</w:t>
      </w:r>
      <w:r w:rsidR="00010D22" w:rsidRPr="005525AA">
        <w:rPr>
          <w:rFonts w:ascii="Arial" w:eastAsia="Times New Roman" w:hAnsi="Arial" w:cs="Arial"/>
        </w:rPr>
        <w:t xml:space="preserve"> erlebbar werden.</w:t>
      </w:r>
      <w:r w:rsidR="00A43272">
        <w:rPr>
          <w:rFonts w:ascii="Arial" w:eastAsia="Times New Roman" w:hAnsi="Arial" w:cs="Arial"/>
        </w:rPr>
        <w:t xml:space="preserve"> Das vollständige Programm ist </w:t>
      </w:r>
      <w:hyperlink r:id="rId8" w:history="1">
        <w:r w:rsidR="00A43272" w:rsidRPr="000953BA">
          <w:rPr>
            <w:rStyle w:val="Hyperlink"/>
            <w:rFonts w:ascii="Arial" w:eastAsia="Times New Roman" w:hAnsi="Arial" w:cs="Arial"/>
          </w:rPr>
          <w:t>online</w:t>
        </w:r>
      </w:hyperlink>
      <w:r w:rsidR="00A43272">
        <w:rPr>
          <w:rFonts w:ascii="Arial" w:eastAsia="Times New Roman" w:hAnsi="Arial" w:cs="Arial"/>
        </w:rPr>
        <w:t xml:space="preserve"> verfügbar.</w:t>
      </w:r>
    </w:p>
    <w:p w14:paraId="5B46AA63" w14:textId="77777777" w:rsidR="009312BB" w:rsidRPr="00DA0E1E" w:rsidRDefault="009312BB" w:rsidP="009312BB">
      <w:pPr>
        <w:pStyle w:val="StandardWeb"/>
        <w:rPr>
          <w:rFonts w:ascii="Arial" w:hAnsi="Arial" w:cs="Arial"/>
        </w:rPr>
      </w:pPr>
      <w:r w:rsidRPr="00DA0E1E">
        <w:rPr>
          <w:rStyle w:val="Fett"/>
          <w:rFonts w:ascii="Arial" w:hAnsi="Arial" w:cs="Arial"/>
        </w:rPr>
        <w:t>Engagement zukunftsorientierter Unternehmen</w:t>
      </w:r>
    </w:p>
    <w:p w14:paraId="4103898E" w14:textId="47D0439B" w:rsidR="009312BB" w:rsidRPr="009312BB" w:rsidRDefault="009312BB" w:rsidP="009312BB">
      <w:pPr>
        <w:pStyle w:val="StandardWeb"/>
        <w:jc w:val="both"/>
        <w:rPr>
          <w:rFonts w:ascii="Arial" w:hAnsi="Arial" w:cs="Arial"/>
          <w:sz w:val="22"/>
          <w:szCs w:val="22"/>
          <w:lang w:eastAsia="en-US"/>
        </w:rPr>
      </w:pPr>
      <w:r w:rsidRPr="009312BB">
        <w:rPr>
          <w:rFonts w:ascii="Arial" w:hAnsi="Arial" w:cs="Arial"/>
          <w:sz w:val="22"/>
          <w:szCs w:val="22"/>
          <w:lang w:eastAsia="en-US"/>
        </w:rPr>
        <w:t xml:space="preserve">Die </w:t>
      </w:r>
      <w:proofErr w:type="spellStart"/>
      <w:proofErr w:type="gramStart"/>
      <w:r w:rsidRPr="009312BB">
        <w:rPr>
          <w:rFonts w:ascii="Arial" w:hAnsi="Arial" w:cs="Arial"/>
          <w:sz w:val="22"/>
          <w:szCs w:val="22"/>
          <w:lang w:eastAsia="en-US"/>
        </w:rPr>
        <w:t>med.Logistica</w:t>
      </w:r>
      <w:proofErr w:type="spellEnd"/>
      <w:proofErr w:type="gramEnd"/>
      <w:r w:rsidRPr="009312BB">
        <w:rPr>
          <w:rFonts w:ascii="Arial" w:hAnsi="Arial" w:cs="Arial"/>
          <w:sz w:val="22"/>
          <w:szCs w:val="22"/>
          <w:lang w:eastAsia="en-US"/>
        </w:rPr>
        <w:t xml:space="preserve"> SPOTLIGHT 2026 wird durch engagierte Partner aus der Gesundheitslogistik unterstützt. Diamantsponsor </w:t>
      </w:r>
      <w:r w:rsidRPr="009312BB">
        <w:rPr>
          <w:rFonts w:ascii="Arial" w:hAnsi="Arial" w:cs="Arial"/>
          <w:b/>
          <w:bCs/>
          <w:sz w:val="22"/>
          <w:szCs w:val="22"/>
          <w:lang w:eastAsia="en-US"/>
        </w:rPr>
        <w:t>Morpheus Logistik</w:t>
      </w:r>
      <w:r w:rsidRPr="009312BB">
        <w:rPr>
          <w:rFonts w:ascii="Arial" w:hAnsi="Arial" w:cs="Arial"/>
          <w:sz w:val="22"/>
          <w:szCs w:val="22"/>
          <w:lang w:eastAsia="en-US"/>
        </w:rPr>
        <w:t xml:space="preserve"> bringt mit innovativen Drohnen-Transportlösungen neue Perspektiven in die medizinische Versorgung. </w:t>
      </w:r>
      <w:r w:rsidRPr="0074491D">
        <w:rPr>
          <w:rFonts w:ascii="Arial" w:hAnsi="Arial" w:cs="Arial"/>
          <w:sz w:val="22"/>
          <w:szCs w:val="22"/>
          <w:lang w:eastAsia="en-US"/>
        </w:rPr>
        <w:t>„</w:t>
      </w:r>
      <w:r w:rsidR="00D462FC" w:rsidRPr="0074491D">
        <w:rPr>
          <w:rFonts w:ascii="Arial" w:hAnsi="Arial" w:cs="Arial"/>
          <w:sz w:val="22"/>
          <w:szCs w:val="22"/>
          <w:lang w:eastAsia="en-US"/>
        </w:rPr>
        <w:t xml:space="preserve">Wir gewährleisten eine schnelle und zuverlässige Lieferung von Laborproben, Blutkonserven, Medikamenten oder medizinischer Ausrüstung. In Notfallsituationen, in denen jede Sekunde zählt, ermöglichen unsere Drohnen die zeitnahe und sichere Beförderung lebenswichtiger Güter und leisten damit einen direkten Beitrag zur Patientenversorgung und zur Rettung von Leben", sagt Clemens-Vincent Blume, Head </w:t>
      </w:r>
      <w:proofErr w:type="spellStart"/>
      <w:r w:rsidR="00D462FC" w:rsidRPr="0074491D">
        <w:rPr>
          <w:rFonts w:ascii="Arial" w:hAnsi="Arial" w:cs="Arial"/>
          <w:sz w:val="22"/>
          <w:szCs w:val="22"/>
          <w:lang w:eastAsia="en-US"/>
        </w:rPr>
        <w:t>of</w:t>
      </w:r>
      <w:proofErr w:type="spellEnd"/>
      <w:r w:rsidR="00D462FC" w:rsidRPr="0074491D">
        <w:rPr>
          <w:rFonts w:ascii="Arial" w:hAnsi="Arial" w:cs="Arial"/>
          <w:sz w:val="22"/>
          <w:szCs w:val="22"/>
          <w:lang w:eastAsia="en-US"/>
        </w:rPr>
        <w:t xml:space="preserve"> Sales &amp; Marketing von Morpheus Logistik</w:t>
      </w:r>
      <w:r w:rsidRPr="0074491D">
        <w:rPr>
          <w:rFonts w:ascii="Arial" w:hAnsi="Arial" w:cs="Arial"/>
          <w:sz w:val="22"/>
          <w:szCs w:val="22"/>
          <w:lang w:eastAsia="en-US"/>
        </w:rPr>
        <w:t>.</w:t>
      </w:r>
      <w:r w:rsidRPr="009312BB">
        <w:rPr>
          <w:rFonts w:ascii="Arial" w:hAnsi="Arial" w:cs="Arial"/>
          <w:sz w:val="22"/>
          <w:szCs w:val="22"/>
          <w:lang w:eastAsia="en-US"/>
        </w:rPr>
        <w:t xml:space="preserve"> </w:t>
      </w:r>
      <w:r w:rsidR="00847CEE" w:rsidRPr="00847CEE">
        <w:rPr>
          <w:rFonts w:ascii="Arial" w:hAnsi="Arial" w:cs="Arial"/>
          <w:sz w:val="22"/>
          <w:szCs w:val="22"/>
          <w:lang w:eastAsia="en-US"/>
        </w:rPr>
        <w:t>Das Unternehmen ermöglicht mit hochmodernen Drohnen, die eine Reichweite von bis zu 350 Kilometern und eine Nutzlast von bis zu 10 Kilogramm haben, die schnelle und sichere Lieferung lebenswichtiger medizinischer Produkte.</w:t>
      </w:r>
      <w:r w:rsidR="00847CEE">
        <w:rPr>
          <w:rFonts w:ascii="Arial" w:hAnsi="Arial" w:cs="Arial"/>
          <w:sz w:val="22"/>
          <w:szCs w:val="22"/>
          <w:lang w:eastAsia="en-US"/>
        </w:rPr>
        <w:t xml:space="preserve"> </w:t>
      </w:r>
      <w:r w:rsidRPr="009312BB">
        <w:rPr>
          <w:rFonts w:ascii="Arial" w:hAnsi="Arial" w:cs="Arial"/>
          <w:sz w:val="22"/>
          <w:szCs w:val="22"/>
          <w:lang w:eastAsia="en-US"/>
        </w:rPr>
        <w:t>Ein integriertes Managementsystem steuert dabei mehrere Drohnenflüge parallel und in Echtzeit.</w:t>
      </w:r>
    </w:p>
    <w:p w14:paraId="0D1951B5" w14:textId="77777777" w:rsidR="00D61497" w:rsidRDefault="009312BB" w:rsidP="009312BB">
      <w:pPr>
        <w:pStyle w:val="StandardWeb"/>
        <w:jc w:val="both"/>
        <w:rPr>
          <w:rFonts w:ascii="Arial" w:hAnsi="Arial" w:cs="Arial"/>
          <w:sz w:val="22"/>
          <w:szCs w:val="22"/>
          <w:lang w:eastAsia="en-US"/>
        </w:rPr>
      </w:pPr>
      <w:r w:rsidRPr="0074491D">
        <w:rPr>
          <w:rFonts w:ascii="Arial" w:hAnsi="Arial" w:cs="Arial"/>
          <w:sz w:val="22"/>
          <w:szCs w:val="22"/>
          <w:lang w:eastAsia="en-US"/>
        </w:rPr>
        <w:t xml:space="preserve">Als </w:t>
      </w:r>
      <w:r w:rsidRPr="0074491D">
        <w:rPr>
          <w:rFonts w:ascii="Arial" w:hAnsi="Arial" w:cs="Arial"/>
          <w:bCs/>
          <w:sz w:val="22"/>
          <w:szCs w:val="22"/>
          <w:lang w:eastAsia="en-US"/>
        </w:rPr>
        <w:t>Goldsponsor</w:t>
      </w:r>
      <w:r w:rsidRPr="0074491D">
        <w:rPr>
          <w:rFonts w:ascii="Arial" w:hAnsi="Arial" w:cs="Arial"/>
          <w:sz w:val="22"/>
          <w:szCs w:val="22"/>
          <w:lang w:eastAsia="en-US"/>
        </w:rPr>
        <w:t xml:space="preserve"> unterstützt </w:t>
      </w:r>
      <w:proofErr w:type="spellStart"/>
      <w:r w:rsidRPr="0074491D">
        <w:rPr>
          <w:rFonts w:ascii="Arial" w:hAnsi="Arial" w:cs="Arial"/>
          <w:b/>
          <w:bCs/>
          <w:sz w:val="22"/>
          <w:szCs w:val="22"/>
          <w:lang w:eastAsia="en-US"/>
        </w:rPr>
        <w:t>Dynamed</w:t>
      </w:r>
      <w:proofErr w:type="spellEnd"/>
      <w:r w:rsidRPr="0074491D">
        <w:rPr>
          <w:rFonts w:ascii="Arial" w:hAnsi="Arial" w:cs="Arial"/>
          <w:sz w:val="22"/>
          <w:szCs w:val="22"/>
          <w:lang w:eastAsia="en-US"/>
        </w:rPr>
        <w:t xml:space="preserve"> die Veranstaltung mit seinem Fokus auf </w:t>
      </w:r>
      <w:r w:rsidR="000C3E66" w:rsidRPr="0074491D">
        <w:rPr>
          <w:rFonts w:ascii="Arial" w:hAnsi="Arial" w:cs="Arial"/>
          <w:sz w:val="22"/>
          <w:szCs w:val="22"/>
          <w:lang w:eastAsia="en-US"/>
        </w:rPr>
        <w:t xml:space="preserve">die </w:t>
      </w:r>
      <w:r w:rsidRPr="0074491D">
        <w:rPr>
          <w:rFonts w:ascii="Arial" w:hAnsi="Arial" w:cs="Arial"/>
          <w:sz w:val="22"/>
          <w:szCs w:val="22"/>
          <w:lang w:eastAsia="en-US"/>
        </w:rPr>
        <w:t xml:space="preserve">digitale Prozessoptimierung im Krankenhaus. Mit dem modular aufgebauten System </w:t>
      </w:r>
      <w:r w:rsidRPr="0074491D">
        <w:rPr>
          <w:rFonts w:ascii="Arial" w:hAnsi="Arial" w:cs="Arial"/>
          <w:bCs/>
          <w:sz w:val="22"/>
          <w:szCs w:val="22"/>
          <w:lang w:eastAsia="en-US"/>
        </w:rPr>
        <w:t>LOGBUCH</w:t>
      </w:r>
      <w:r w:rsidRPr="0074491D">
        <w:rPr>
          <w:rFonts w:ascii="Arial" w:hAnsi="Arial" w:cs="Arial"/>
          <w:sz w:val="22"/>
          <w:szCs w:val="22"/>
          <w:lang w:eastAsia="en-US"/>
        </w:rPr>
        <w:t xml:space="preserve"> bietet </w:t>
      </w:r>
      <w:proofErr w:type="spellStart"/>
      <w:r w:rsidRPr="0074491D">
        <w:rPr>
          <w:rFonts w:ascii="Arial" w:hAnsi="Arial" w:cs="Arial"/>
          <w:sz w:val="22"/>
          <w:szCs w:val="22"/>
          <w:lang w:eastAsia="en-US"/>
        </w:rPr>
        <w:t>Dynamed</w:t>
      </w:r>
      <w:proofErr w:type="spellEnd"/>
      <w:r w:rsidRPr="0074491D">
        <w:rPr>
          <w:rFonts w:ascii="Arial" w:hAnsi="Arial" w:cs="Arial"/>
          <w:sz w:val="22"/>
          <w:szCs w:val="22"/>
          <w:lang w:eastAsia="en-US"/>
        </w:rPr>
        <w:t xml:space="preserve"> eine Softwarelösung zur Steuerung von Logistik- und Serviceleistungen wie Patienten- und Materialtransporte, Bettenmanagement oder Unterhaltsreinigung. </w:t>
      </w:r>
      <w:r w:rsidR="000C3E66" w:rsidRPr="0074491D">
        <w:rPr>
          <w:rFonts w:ascii="Arial" w:hAnsi="Arial" w:cs="Arial"/>
          <w:sz w:val="22"/>
          <w:szCs w:val="22"/>
          <w:lang w:eastAsia="en-US"/>
        </w:rPr>
        <w:t xml:space="preserve">Mittels </w:t>
      </w:r>
      <w:r w:rsidRPr="0074491D">
        <w:rPr>
          <w:rFonts w:ascii="Arial" w:hAnsi="Arial" w:cs="Arial"/>
          <w:sz w:val="22"/>
          <w:szCs w:val="22"/>
          <w:lang w:eastAsia="en-US"/>
        </w:rPr>
        <w:t>KI-gestützte</w:t>
      </w:r>
      <w:r w:rsidR="000C3E66" w:rsidRPr="0074491D">
        <w:rPr>
          <w:rFonts w:ascii="Arial" w:hAnsi="Arial" w:cs="Arial"/>
          <w:sz w:val="22"/>
          <w:szCs w:val="22"/>
          <w:lang w:eastAsia="en-US"/>
        </w:rPr>
        <w:t>r</w:t>
      </w:r>
      <w:r w:rsidRPr="0074491D">
        <w:rPr>
          <w:rFonts w:ascii="Arial" w:hAnsi="Arial" w:cs="Arial"/>
          <w:sz w:val="22"/>
          <w:szCs w:val="22"/>
          <w:lang w:eastAsia="en-US"/>
        </w:rPr>
        <w:t xml:space="preserve"> Disposition, Echtzeit-Ortung und Schnittstellen zu AEMP und OP-Management </w:t>
      </w:r>
      <w:r w:rsidR="000C3E66" w:rsidRPr="0074491D">
        <w:rPr>
          <w:rFonts w:ascii="Arial" w:hAnsi="Arial" w:cs="Arial"/>
          <w:sz w:val="22"/>
          <w:szCs w:val="22"/>
          <w:lang w:eastAsia="en-US"/>
        </w:rPr>
        <w:t>ermöglicht LOGBUCH</w:t>
      </w:r>
      <w:r w:rsidRPr="0074491D">
        <w:rPr>
          <w:rFonts w:ascii="Arial" w:hAnsi="Arial" w:cs="Arial"/>
          <w:sz w:val="22"/>
          <w:szCs w:val="22"/>
          <w:lang w:eastAsia="en-US"/>
        </w:rPr>
        <w:t xml:space="preserve"> effiziente </w:t>
      </w:r>
      <w:r w:rsidRPr="0074491D">
        <w:rPr>
          <w:rFonts w:ascii="Arial" w:hAnsi="Arial" w:cs="Arial"/>
          <w:sz w:val="22"/>
          <w:szCs w:val="22"/>
          <w:lang w:eastAsia="en-US"/>
        </w:rPr>
        <w:t>Abläufe im Klinikalltag.</w:t>
      </w:r>
      <w:r w:rsidR="00054FF0">
        <w:rPr>
          <w:rFonts w:ascii="Arial" w:hAnsi="Arial" w:cs="Arial"/>
          <w:sz w:val="22"/>
          <w:szCs w:val="22"/>
          <w:lang w:eastAsia="en-US"/>
        </w:rPr>
        <w:t xml:space="preserve"> </w:t>
      </w:r>
    </w:p>
    <w:p w14:paraId="78A0D179" w14:textId="4EB4E746" w:rsidR="009312BB" w:rsidRDefault="00D61497" w:rsidP="009312BB">
      <w:pPr>
        <w:pStyle w:val="StandardWeb"/>
        <w:jc w:val="both"/>
        <w:rPr>
          <w:rFonts w:ascii="Arial" w:hAnsi="Arial" w:cs="Arial"/>
          <w:b/>
        </w:rPr>
      </w:pPr>
      <w:r>
        <w:rPr>
          <w:rFonts w:ascii="Arial" w:hAnsi="Arial" w:cs="Arial"/>
          <w:sz w:val="22"/>
          <w:szCs w:val="22"/>
          <w:lang w:eastAsia="en-US"/>
        </w:rPr>
        <w:t xml:space="preserve">Darüber hinaus unterstützen </w:t>
      </w:r>
      <w:r w:rsidRPr="00CE11FF">
        <w:rPr>
          <w:rFonts w:ascii="Arial" w:hAnsi="Arial" w:cs="Arial"/>
          <w:b/>
          <w:sz w:val="22"/>
          <w:szCs w:val="22"/>
          <w:lang w:eastAsia="en-US"/>
        </w:rPr>
        <w:t>Amazon Business</w:t>
      </w:r>
      <w:r>
        <w:rPr>
          <w:rFonts w:ascii="Arial" w:hAnsi="Arial" w:cs="Arial"/>
          <w:sz w:val="22"/>
          <w:szCs w:val="22"/>
          <w:lang w:eastAsia="en-US"/>
        </w:rPr>
        <w:t xml:space="preserve"> sowie </w:t>
      </w:r>
      <w:r w:rsidRPr="00CE11FF">
        <w:rPr>
          <w:rFonts w:ascii="Arial" w:hAnsi="Arial" w:cs="Arial"/>
          <w:b/>
          <w:sz w:val="22"/>
          <w:szCs w:val="22"/>
          <w:lang w:eastAsia="en-US"/>
        </w:rPr>
        <w:t>TENTE Räder und Rollen GmbH</w:t>
      </w:r>
      <w:r>
        <w:rPr>
          <w:rFonts w:ascii="Arial" w:hAnsi="Arial" w:cs="Arial"/>
          <w:sz w:val="22"/>
          <w:szCs w:val="22"/>
          <w:lang w:eastAsia="en-US"/>
        </w:rPr>
        <w:t xml:space="preserve"> als Silbersponsoren die </w:t>
      </w:r>
      <w:proofErr w:type="spellStart"/>
      <w:r>
        <w:rPr>
          <w:rFonts w:ascii="Arial" w:hAnsi="Arial" w:cs="Arial"/>
          <w:sz w:val="22"/>
          <w:szCs w:val="22"/>
          <w:lang w:eastAsia="en-US"/>
        </w:rPr>
        <w:t>med.Logistica</w:t>
      </w:r>
      <w:proofErr w:type="spellEnd"/>
      <w:r>
        <w:rPr>
          <w:rFonts w:ascii="Arial" w:hAnsi="Arial" w:cs="Arial"/>
          <w:sz w:val="22"/>
          <w:szCs w:val="22"/>
          <w:lang w:eastAsia="en-US"/>
        </w:rPr>
        <w:t xml:space="preserve"> SPOTLIGHT 2026. </w:t>
      </w:r>
    </w:p>
    <w:p w14:paraId="101E6824" w14:textId="3CD2A8C1" w:rsidR="00AF2190" w:rsidRDefault="00AF2190" w:rsidP="00AF2190">
      <w:pPr>
        <w:jc w:val="both"/>
        <w:rPr>
          <w:rFonts w:ascii="Arial" w:hAnsi="Arial" w:cs="Arial"/>
          <w:b/>
        </w:rPr>
      </w:pPr>
      <w:r w:rsidRPr="005525AA">
        <w:rPr>
          <w:rFonts w:ascii="Arial" w:hAnsi="Arial" w:cs="Arial"/>
          <w:b/>
        </w:rPr>
        <w:lastRenderedPageBreak/>
        <w:t>Tickets ab sofort erhältlich</w:t>
      </w:r>
    </w:p>
    <w:p w14:paraId="6221F7B3" w14:textId="77777777" w:rsidR="00AF2190" w:rsidRPr="005525AA" w:rsidRDefault="00AF2190" w:rsidP="00AF2190">
      <w:pPr>
        <w:jc w:val="both"/>
        <w:rPr>
          <w:rFonts w:ascii="Arial" w:hAnsi="Arial" w:cs="Arial"/>
          <w:b/>
        </w:rPr>
      </w:pPr>
    </w:p>
    <w:p w14:paraId="798DE3FF" w14:textId="28E1A45C" w:rsidR="00AF2190" w:rsidRDefault="00AF2190" w:rsidP="00AF2190">
      <w:pPr>
        <w:jc w:val="both"/>
        <w:rPr>
          <w:rFonts w:ascii="Arial" w:hAnsi="Arial" w:cs="Arial"/>
        </w:rPr>
      </w:pPr>
      <w:r w:rsidRPr="005525AA">
        <w:rPr>
          <w:rFonts w:ascii="Arial" w:hAnsi="Arial" w:cs="Arial"/>
        </w:rPr>
        <w:t xml:space="preserve">Der Ticketshop zur </w:t>
      </w:r>
      <w:proofErr w:type="spellStart"/>
      <w:proofErr w:type="gramStart"/>
      <w:r w:rsidRPr="005525AA">
        <w:rPr>
          <w:rFonts w:ascii="Arial" w:hAnsi="Arial" w:cs="Arial"/>
        </w:rPr>
        <w:t>med.Logistica</w:t>
      </w:r>
      <w:proofErr w:type="spellEnd"/>
      <w:proofErr w:type="gramEnd"/>
      <w:r w:rsidRPr="005525AA">
        <w:rPr>
          <w:rFonts w:ascii="Arial" w:hAnsi="Arial" w:cs="Arial"/>
        </w:rPr>
        <w:t xml:space="preserve"> SPOTLIGHT 2026 ist geöffnet. </w:t>
      </w:r>
      <w:r w:rsidR="00451EB7">
        <w:rPr>
          <w:rFonts w:ascii="Arial" w:hAnsi="Arial" w:cs="Arial"/>
        </w:rPr>
        <w:t xml:space="preserve">Eine Anmeldung ist ab sofort möglich. </w:t>
      </w:r>
      <w:r w:rsidRPr="005525AA">
        <w:rPr>
          <w:rFonts w:ascii="Arial" w:hAnsi="Arial" w:cs="Arial"/>
        </w:rPr>
        <w:t xml:space="preserve">Weitere Informationen unter: </w:t>
      </w:r>
      <w:hyperlink r:id="rId9" w:history="1">
        <w:r w:rsidRPr="00732C12">
          <w:rPr>
            <w:rStyle w:val="Hyperlink"/>
            <w:rFonts w:ascii="Arial" w:hAnsi="Arial" w:cs="Arial"/>
          </w:rPr>
          <w:t>www.medlogistica.de</w:t>
        </w:r>
      </w:hyperlink>
    </w:p>
    <w:p w14:paraId="47812629" w14:textId="2C260C2F" w:rsidR="00AF2190" w:rsidRDefault="00AF2190" w:rsidP="00AF2190">
      <w:pPr>
        <w:jc w:val="both"/>
        <w:rPr>
          <w:rFonts w:ascii="Arial" w:hAnsi="Arial" w:cs="Arial"/>
        </w:rPr>
      </w:pPr>
    </w:p>
    <w:p w14:paraId="4AAE2F4E" w14:textId="3D8EAF25" w:rsidR="007C4695" w:rsidRPr="00F9641B" w:rsidRDefault="007C4695" w:rsidP="00AF2190">
      <w:pPr>
        <w:jc w:val="both"/>
        <w:rPr>
          <w:rFonts w:ascii="Arial" w:hAnsi="Arial" w:cs="Arial"/>
          <w:i/>
          <w:sz w:val="20"/>
          <w:szCs w:val="20"/>
          <w:u w:val="single"/>
        </w:rPr>
      </w:pPr>
      <w:r w:rsidRPr="00F9641B">
        <w:rPr>
          <w:rFonts w:ascii="Arial" w:hAnsi="Arial" w:cs="Arial"/>
          <w:i/>
          <w:sz w:val="20"/>
          <w:szCs w:val="20"/>
          <w:u w:val="single"/>
        </w:rPr>
        <w:t>Bild</w:t>
      </w:r>
      <w:r w:rsidR="00F9641B">
        <w:rPr>
          <w:rFonts w:ascii="Arial" w:hAnsi="Arial" w:cs="Arial"/>
          <w:i/>
          <w:sz w:val="20"/>
          <w:szCs w:val="20"/>
          <w:u w:val="single"/>
        </w:rPr>
        <w:t>er</w:t>
      </w:r>
      <w:bookmarkStart w:id="2" w:name="_GoBack"/>
      <w:bookmarkEnd w:id="2"/>
      <w:r w:rsidRPr="00F9641B">
        <w:rPr>
          <w:rFonts w:ascii="Arial" w:hAnsi="Arial" w:cs="Arial"/>
          <w:i/>
          <w:sz w:val="20"/>
          <w:szCs w:val="20"/>
          <w:u w:val="single"/>
        </w:rPr>
        <w:t>:</w:t>
      </w:r>
    </w:p>
    <w:p w14:paraId="22F47693" w14:textId="77777777" w:rsidR="00F9641B" w:rsidRPr="00F9641B" w:rsidRDefault="00F9641B" w:rsidP="00AF2190">
      <w:pPr>
        <w:jc w:val="both"/>
        <w:rPr>
          <w:rFonts w:ascii="Arial" w:hAnsi="Arial" w:cs="Arial"/>
          <w:i/>
          <w:sz w:val="20"/>
          <w:szCs w:val="20"/>
        </w:rPr>
      </w:pPr>
      <w:r w:rsidRPr="00F9641B">
        <w:rPr>
          <w:rFonts w:ascii="Arial" w:hAnsi="Arial" w:cs="Arial"/>
          <w:i/>
          <w:sz w:val="20"/>
          <w:szCs w:val="20"/>
        </w:rPr>
        <w:t>Motiv: Morpheus Logistik</w:t>
      </w:r>
    </w:p>
    <w:p w14:paraId="7994078A" w14:textId="17759F40" w:rsidR="007C4695" w:rsidRPr="00F9641B" w:rsidRDefault="007C4695" w:rsidP="00AF2190">
      <w:pPr>
        <w:jc w:val="both"/>
        <w:rPr>
          <w:rFonts w:ascii="Arial" w:hAnsi="Arial" w:cs="Arial"/>
          <w:i/>
          <w:sz w:val="20"/>
          <w:szCs w:val="20"/>
        </w:rPr>
      </w:pPr>
      <w:r w:rsidRPr="00F9641B">
        <w:rPr>
          <w:rFonts w:ascii="Arial" w:hAnsi="Arial" w:cs="Arial"/>
          <w:i/>
          <w:sz w:val="20"/>
          <w:szCs w:val="20"/>
        </w:rPr>
        <w:t xml:space="preserve">Sorgfältiger </w:t>
      </w:r>
      <w:proofErr w:type="spellStart"/>
      <w:r w:rsidRPr="00F9641B">
        <w:rPr>
          <w:rFonts w:ascii="Arial" w:hAnsi="Arial" w:cs="Arial"/>
          <w:i/>
          <w:sz w:val="20"/>
          <w:szCs w:val="20"/>
        </w:rPr>
        <w:t>Pre</w:t>
      </w:r>
      <w:proofErr w:type="spellEnd"/>
      <w:r w:rsidRPr="00F9641B">
        <w:rPr>
          <w:rFonts w:ascii="Arial" w:hAnsi="Arial" w:cs="Arial"/>
          <w:i/>
          <w:sz w:val="20"/>
          <w:szCs w:val="20"/>
        </w:rPr>
        <w:t>-Flight-Check: Der Pilot bereitet die Drohne für den Probentransport vor</w:t>
      </w:r>
    </w:p>
    <w:p w14:paraId="166B166C" w14:textId="2547DB3E" w:rsidR="00F9641B" w:rsidRPr="00F9641B" w:rsidRDefault="00F9641B" w:rsidP="00AF2190">
      <w:pPr>
        <w:jc w:val="both"/>
        <w:rPr>
          <w:rFonts w:ascii="Arial" w:hAnsi="Arial" w:cs="Arial"/>
          <w:i/>
          <w:sz w:val="20"/>
          <w:szCs w:val="20"/>
        </w:rPr>
      </w:pPr>
    </w:p>
    <w:p w14:paraId="50B2A13B" w14:textId="10656C72" w:rsidR="00F9641B" w:rsidRPr="00F9641B" w:rsidRDefault="00F9641B" w:rsidP="00AF2190">
      <w:pPr>
        <w:jc w:val="both"/>
        <w:rPr>
          <w:rFonts w:ascii="Arial" w:hAnsi="Arial" w:cs="Arial"/>
          <w:i/>
          <w:sz w:val="20"/>
          <w:szCs w:val="20"/>
        </w:rPr>
      </w:pPr>
      <w:r w:rsidRPr="00F9641B">
        <w:rPr>
          <w:rFonts w:ascii="Arial" w:hAnsi="Arial" w:cs="Arial"/>
          <w:i/>
          <w:sz w:val="20"/>
          <w:szCs w:val="20"/>
        </w:rPr>
        <w:t>Motiv: Portrait Projektdirektor Philipp Schneider</w:t>
      </w:r>
    </w:p>
    <w:p w14:paraId="1DFE038B" w14:textId="089AB7C6" w:rsidR="00F9641B" w:rsidRPr="00F9641B" w:rsidRDefault="00F9641B" w:rsidP="00AF2190">
      <w:pPr>
        <w:jc w:val="both"/>
        <w:rPr>
          <w:rFonts w:ascii="Arial" w:hAnsi="Arial" w:cs="Arial"/>
          <w:i/>
          <w:sz w:val="20"/>
          <w:szCs w:val="20"/>
        </w:rPr>
      </w:pPr>
      <w:r w:rsidRPr="00F9641B">
        <w:rPr>
          <w:rFonts w:ascii="Arial" w:hAnsi="Arial" w:cs="Arial"/>
          <w:i/>
          <w:sz w:val="20"/>
          <w:szCs w:val="20"/>
        </w:rPr>
        <w:t>Leipziger Messe, Joerg Singer</w:t>
      </w:r>
    </w:p>
    <w:p w14:paraId="3D5048A5" w14:textId="77777777" w:rsidR="000953BA" w:rsidRDefault="000953BA" w:rsidP="00AF2190">
      <w:pPr>
        <w:spacing w:line="240" w:lineRule="atLeast"/>
        <w:jc w:val="both"/>
        <w:rPr>
          <w:rFonts w:ascii="Arial" w:hAnsi="Arial" w:cs="Arial"/>
          <w:b/>
          <w:sz w:val="20"/>
          <w:szCs w:val="20"/>
        </w:rPr>
      </w:pPr>
    </w:p>
    <w:p w14:paraId="79026DE1" w14:textId="0B2C4B45" w:rsidR="00AF2190" w:rsidRPr="001A4C27" w:rsidRDefault="00AF2190" w:rsidP="00AF2190">
      <w:pPr>
        <w:spacing w:line="240" w:lineRule="atLeast"/>
        <w:jc w:val="both"/>
        <w:rPr>
          <w:rFonts w:ascii="Arial" w:hAnsi="Arial" w:cs="Arial"/>
          <w:b/>
          <w:sz w:val="20"/>
          <w:szCs w:val="20"/>
        </w:rPr>
      </w:pPr>
      <w:r w:rsidRPr="001A4C27">
        <w:rPr>
          <w:rFonts w:ascii="Arial" w:hAnsi="Arial" w:cs="Arial"/>
          <w:b/>
          <w:sz w:val="20"/>
          <w:szCs w:val="20"/>
        </w:rPr>
        <w:t xml:space="preserve">Ansprechpartner für die Presse: </w:t>
      </w:r>
    </w:p>
    <w:p w14:paraId="6D3E4ED7" w14:textId="77777777" w:rsidR="00AF2190" w:rsidRDefault="00AF2190" w:rsidP="00AF2190">
      <w:pPr>
        <w:spacing w:line="240" w:lineRule="atLeast"/>
        <w:jc w:val="both"/>
        <w:rPr>
          <w:rFonts w:ascii="Arial" w:hAnsi="Arial" w:cs="Arial"/>
          <w:sz w:val="20"/>
          <w:szCs w:val="20"/>
        </w:rPr>
      </w:pPr>
      <w:r>
        <w:rPr>
          <w:rFonts w:ascii="Arial" w:hAnsi="Arial" w:cs="Arial"/>
          <w:sz w:val="20"/>
          <w:szCs w:val="20"/>
        </w:rPr>
        <w:t>Nicole Wege</w:t>
      </w:r>
    </w:p>
    <w:p w14:paraId="0A6382EC" w14:textId="77777777" w:rsidR="00AF2190" w:rsidRPr="001A4C27" w:rsidRDefault="00AF2190" w:rsidP="00AF2190">
      <w:pPr>
        <w:spacing w:line="240" w:lineRule="atLeast"/>
        <w:jc w:val="both"/>
        <w:rPr>
          <w:rFonts w:ascii="Arial" w:hAnsi="Arial" w:cs="Arial"/>
          <w:sz w:val="20"/>
          <w:szCs w:val="20"/>
        </w:rPr>
      </w:pPr>
      <w:r>
        <w:rPr>
          <w:rFonts w:ascii="Arial" w:hAnsi="Arial" w:cs="Arial"/>
          <w:sz w:val="20"/>
          <w:szCs w:val="20"/>
        </w:rPr>
        <w:t xml:space="preserve">Pressesprecherin </w:t>
      </w:r>
      <w:proofErr w:type="spellStart"/>
      <w:proofErr w:type="gramStart"/>
      <w:r>
        <w:rPr>
          <w:rFonts w:ascii="Arial" w:hAnsi="Arial" w:cs="Arial"/>
          <w:sz w:val="20"/>
          <w:szCs w:val="20"/>
        </w:rPr>
        <w:t>med.Logistica</w:t>
      </w:r>
      <w:proofErr w:type="spellEnd"/>
      <w:proofErr w:type="gramEnd"/>
    </w:p>
    <w:p w14:paraId="3C349C64" w14:textId="77777777" w:rsidR="00AF2190" w:rsidRPr="001A4C27" w:rsidRDefault="00AF2190" w:rsidP="00AF2190">
      <w:pPr>
        <w:spacing w:line="240" w:lineRule="atLeast"/>
        <w:jc w:val="both"/>
        <w:rPr>
          <w:rFonts w:ascii="Arial" w:hAnsi="Arial" w:cs="Arial"/>
          <w:sz w:val="20"/>
          <w:szCs w:val="20"/>
        </w:rPr>
      </w:pPr>
      <w:r w:rsidRPr="001A4C27">
        <w:rPr>
          <w:rFonts w:ascii="Arial" w:hAnsi="Arial" w:cs="Arial"/>
          <w:sz w:val="20"/>
          <w:szCs w:val="20"/>
        </w:rPr>
        <w:t>Telefon: +49 (0)341 / 678 65</w:t>
      </w:r>
      <w:r>
        <w:rPr>
          <w:rFonts w:ascii="Arial" w:hAnsi="Arial" w:cs="Arial"/>
          <w:sz w:val="20"/>
          <w:szCs w:val="20"/>
        </w:rPr>
        <w:t>28</w:t>
      </w:r>
    </w:p>
    <w:p w14:paraId="49608637" w14:textId="5D50CB09" w:rsidR="00AF2190" w:rsidRPr="001A4C27" w:rsidRDefault="00AF2190" w:rsidP="00AF2190">
      <w:pPr>
        <w:spacing w:line="240" w:lineRule="atLeast"/>
        <w:jc w:val="both"/>
        <w:rPr>
          <w:rFonts w:ascii="Arial" w:hAnsi="Arial" w:cs="Arial"/>
          <w:sz w:val="20"/>
          <w:szCs w:val="20"/>
        </w:rPr>
      </w:pPr>
      <w:r w:rsidRPr="001A4C27">
        <w:rPr>
          <w:rFonts w:ascii="Arial" w:hAnsi="Arial" w:cs="Arial"/>
          <w:sz w:val="20"/>
          <w:szCs w:val="20"/>
        </w:rPr>
        <w:t xml:space="preserve">E-Mail: </w:t>
      </w:r>
      <w:hyperlink r:id="rId10" w:history="1">
        <w:r w:rsidRPr="00EC4F5D">
          <w:rPr>
            <w:rStyle w:val="Hyperlink"/>
            <w:rFonts w:ascii="Arial" w:hAnsi="Arial" w:cs="Arial"/>
            <w:sz w:val="20"/>
            <w:szCs w:val="20"/>
          </w:rPr>
          <w:t>n.wege@leipziger-messe.de</w:t>
        </w:r>
      </w:hyperlink>
    </w:p>
    <w:p w14:paraId="6AA3D5BB" w14:textId="77777777" w:rsidR="00AF2190" w:rsidRDefault="00AF2190" w:rsidP="00AF2190">
      <w:pPr>
        <w:spacing w:line="240" w:lineRule="atLeast"/>
        <w:jc w:val="both"/>
        <w:rPr>
          <w:rFonts w:ascii="Arial" w:hAnsi="Arial" w:cs="Arial"/>
          <w:color w:val="0000FF"/>
          <w:sz w:val="20"/>
          <w:szCs w:val="20"/>
          <w:u w:val="single"/>
        </w:rPr>
      </w:pPr>
    </w:p>
    <w:p w14:paraId="2A4B4964" w14:textId="77777777" w:rsidR="00AF2190" w:rsidRPr="00042728" w:rsidRDefault="00AF2190" w:rsidP="00AF2190">
      <w:pPr>
        <w:spacing w:line="240" w:lineRule="atLeast"/>
        <w:jc w:val="both"/>
        <w:rPr>
          <w:rFonts w:ascii="Arial" w:hAnsi="Arial" w:cs="Arial"/>
          <w:color w:val="0000FF"/>
          <w:sz w:val="20"/>
          <w:szCs w:val="20"/>
          <w:u w:val="single"/>
        </w:rPr>
      </w:pPr>
      <w:proofErr w:type="spellStart"/>
      <w:proofErr w:type="gramStart"/>
      <w:r w:rsidRPr="001A4C27">
        <w:rPr>
          <w:rFonts w:ascii="Arial" w:hAnsi="Arial" w:cs="Arial"/>
          <w:b/>
          <w:bCs/>
          <w:sz w:val="20"/>
          <w:szCs w:val="20"/>
        </w:rPr>
        <w:t>med.Logistica</w:t>
      </w:r>
      <w:proofErr w:type="spellEnd"/>
      <w:proofErr w:type="gramEnd"/>
      <w:r w:rsidRPr="001A4C27">
        <w:rPr>
          <w:rFonts w:ascii="Arial" w:hAnsi="Arial" w:cs="Arial"/>
          <w:b/>
          <w:bCs/>
          <w:sz w:val="20"/>
          <w:szCs w:val="20"/>
        </w:rPr>
        <w:t xml:space="preserve"> im Internet: </w:t>
      </w:r>
    </w:p>
    <w:p w14:paraId="254B4EBB" w14:textId="77777777" w:rsidR="00AF2190" w:rsidRDefault="00F9641B" w:rsidP="00AF2190">
      <w:pPr>
        <w:spacing w:line="240" w:lineRule="atLeast"/>
        <w:jc w:val="both"/>
        <w:rPr>
          <w:rStyle w:val="Hyperlink"/>
          <w:rFonts w:ascii="Arial" w:hAnsi="Arial" w:cs="Arial"/>
          <w:color w:val="auto"/>
          <w:sz w:val="20"/>
          <w:szCs w:val="20"/>
          <w:u w:val="none"/>
        </w:rPr>
      </w:pPr>
      <w:hyperlink r:id="rId11" w:history="1">
        <w:r w:rsidR="00AF2190" w:rsidRPr="001A4C27">
          <w:rPr>
            <w:rStyle w:val="Hyperlink"/>
            <w:rFonts w:ascii="Arial" w:hAnsi="Arial" w:cs="Arial"/>
            <w:sz w:val="20"/>
            <w:szCs w:val="20"/>
          </w:rPr>
          <w:t>www.medlogistica.de</w:t>
        </w:r>
      </w:hyperlink>
      <w:r w:rsidR="00AF2190" w:rsidRPr="001A4C27">
        <w:rPr>
          <w:rStyle w:val="Hyperlink"/>
          <w:rFonts w:ascii="Arial" w:hAnsi="Arial" w:cs="Arial"/>
          <w:color w:val="auto"/>
          <w:sz w:val="20"/>
          <w:szCs w:val="20"/>
          <w:u w:val="none"/>
        </w:rPr>
        <w:t xml:space="preserve"> </w:t>
      </w:r>
    </w:p>
    <w:p w14:paraId="551827C3" w14:textId="77777777" w:rsidR="00AF2190" w:rsidRDefault="00F9641B" w:rsidP="00AF2190">
      <w:pPr>
        <w:spacing w:line="240" w:lineRule="atLeast"/>
        <w:jc w:val="both"/>
        <w:rPr>
          <w:rStyle w:val="Hyperlink"/>
          <w:rFonts w:ascii="Arial" w:hAnsi="Arial" w:cs="Arial"/>
          <w:color w:val="auto"/>
          <w:sz w:val="20"/>
          <w:szCs w:val="20"/>
          <w:u w:val="none"/>
        </w:rPr>
      </w:pPr>
      <w:hyperlink r:id="rId12" w:history="1">
        <w:r w:rsidR="00AF2190" w:rsidRPr="00056A9E">
          <w:rPr>
            <w:rStyle w:val="Hyperlink"/>
            <w:rFonts w:ascii="Arial" w:hAnsi="Arial" w:cs="Arial"/>
            <w:sz w:val="20"/>
            <w:szCs w:val="20"/>
          </w:rPr>
          <w:t>www.linkedin.com/showcase/med-logistica</w:t>
        </w:r>
      </w:hyperlink>
    </w:p>
    <w:p w14:paraId="1ABA36CA" w14:textId="77777777" w:rsidR="00AF2190" w:rsidRPr="00AF2190" w:rsidRDefault="00AF2190" w:rsidP="00AF2190">
      <w:pPr>
        <w:jc w:val="both"/>
        <w:rPr>
          <w:rFonts w:ascii="Arial" w:eastAsia="Times New Roman" w:hAnsi="Arial" w:cs="Arial"/>
          <w:color w:val="FF0000"/>
          <w:lang w:eastAsia="zh-CN"/>
        </w:rPr>
      </w:pPr>
    </w:p>
    <w:p w14:paraId="1DCDD293" w14:textId="65ACE695" w:rsidR="000953BA" w:rsidRPr="006243CD" w:rsidRDefault="00CE11FF" w:rsidP="000953BA">
      <w:pPr>
        <w:jc w:val="both"/>
        <w:rPr>
          <w:rFonts w:ascii="Arial" w:hAnsi="Arial" w:cs="Arial"/>
          <w:sz w:val="20"/>
          <w:szCs w:val="20"/>
        </w:rPr>
      </w:pPr>
      <w:hyperlink r:id="rId13" w:history="1">
        <w:r w:rsidR="000953BA" w:rsidRPr="00CE11FF">
          <w:rPr>
            <w:rStyle w:val="Hyperlink"/>
            <w:rFonts w:ascii="Arial" w:hAnsi="Arial" w:cs="Arial"/>
            <w:sz w:val="20"/>
            <w:szCs w:val="20"/>
          </w:rPr>
          <w:t xml:space="preserve">Über die </w:t>
        </w:r>
        <w:proofErr w:type="spellStart"/>
        <w:proofErr w:type="gramStart"/>
        <w:r w:rsidR="000953BA" w:rsidRPr="00CE11FF">
          <w:rPr>
            <w:rStyle w:val="Hyperlink"/>
            <w:rFonts w:ascii="Arial" w:hAnsi="Arial" w:cs="Arial"/>
            <w:sz w:val="20"/>
            <w:szCs w:val="20"/>
          </w:rPr>
          <w:t>med.Logistica</w:t>
        </w:r>
        <w:proofErr w:type="spellEnd"/>
        <w:proofErr w:type="gramEnd"/>
      </w:hyperlink>
      <w:r w:rsidR="000953BA" w:rsidRPr="006243CD">
        <w:rPr>
          <w:rFonts w:ascii="Arial" w:hAnsi="Arial" w:cs="Arial"/>
          <w:sz w:val="20"/>
          <w:szCs w:val="20"/>
        </w:rPr>
        <w:t xml:space="preserve"> </w:t>
      </w:r>
    </w:p>
    <w:p w14:paraId="12FFE9AD" w14:textId="77777777" w:rsidR="000953BA" w:rsidRPr="00655EA7" w:rsidRDefault="00F9641B" w:rsidP="000953BA">
      <w:pPr>
        <w:jc w:val="both"/>
        <w:rPr>
          <w:rFonts w:ascii="Arial" w:eastAsia="Times New Roman" w:hAnsi="Arial" w:cs="Arial"/>
          <w:lang w:eastAsia="de-DE"/>
        </w:rPr>
      </w:pPr>
      <w:hyperlink r:id="rId14" w:anchor="anchor_747722" w:history="1">
        <w:r w:rsidR="000953BA" w:rsidRPr="000E00C9">
          <w:rPr>
            <w:rStyle w:val="Hyperlink"/>
            <w:rFonts w:ascii="Arial" w:eastAsia="Times New Roman" w:hAnsi="Arial" w:cs="Arial"/>
            <w:sz w:val="20"/>
            <w:szCs w:val="20"/>
            <w:lang w:eastAsia="de-DE"/>
          </w:rPr>
          <w:t xml:space="preserve">Über die Leipziger Messe </w:t>
        </w:r>
      </w:hyperlink>
      <w:r w:rsidR="000953BA" w:rsidRPr="000E00C9">
        <w:rPr>
          <w:rFonts w:ascii="Arial" w:eastAsia="Times New Roman" w:hAnsi="Arial" w:cs="Arial"/>
          <w:sz w:val="20"/>
          <w:szCs w:val="20"/>
          <w:lang w:eastAsia="de-DE"/>
        </w:rPr>
        <w:t xml:space="preserve"> </w:t>
      </w:r>
    </w:p>
    <w:p w14:paraId="53A11906" w14:textId="160F2DD2" w:rsidR="006513F0" w:rsidRDefault="006513F0" w:rsidP="00C12CF9">
      <w:pPr>
        <w:jc w:val="both"/>
        <w:rPr>
          <w:rFonts w:ascii="Arial" w:eastAsia="Times New Roman" w:hAnsi="Arial" w:cs="Arial"/>
          <w:color w:val="000000"/>
          <w:lang w:eastAsia="zh-CN"/>
        </w:rPr>
      </w:pPr>
    </w:p>
    <w:p w14:paraId="5F5D7CAC" w14:textId="77777777" w:rsidR="000953BA" w:rsidRDefault="000953BA" w:rsidP="00C12CF9">
      <w:pPr>
        <w:jc w:val="both"/>
        <w:rPr>
          <w:rFonts w:ascii="Arial" w:eastAsia="Times New Roman" w:hAnsi="Arial" w:cs="Arial"/>
          <w:color w:val="000000"/>
          <w:lang w:eastAsia="zh-CN"/>
        </w:rPr>
      </w:pPr>
    </w:p>
    <w:p w14:paraId="2CB2821B" w14:textId="77777777" w:rsidR="00093C14" w:rsidRPr="0003127F" w:rsidRDefault="00093C14" w:rsidP="00093C14">
      <w:pPr>
        <w:spacing w:line="240" w:lineRule="atLeast"/>
        <w:jc w:val="both"/>
        <w:rPr>
          <w:rFonts w:ascii="Arial" w:eastAsia="Times New Roman" w:hAnsi="Arial" w:cs="Arial"/>
          <w:sz w:val="20"/>
          <w:szCs w:val="20"/>
          <w:lang w:eastAsia="zh-CN"/>
        </w:rPr>
      </w:pPr>
    </w:p>
    <w:p w14:paraId="36DB401E" w14:textId="07827AA0" w:rsidR="00F930B2" w:rsidRPr="00BB7C20" w:rsidRDefault="00F930B2" w:rsidP="00BB7C20">
      <w:pPr>
        <w:spacing w:line="240" w:lineRule="atLeast"/>
        <w:rPr>
          <w:rFonts w:ascii="Arial" w:hAnsi="Arial" w:cs="Arial"/>
          <w:sz w:val="20"/>
          <w:szCs w:val="20"/>
        </w:rPr>
      </w:pPr>
    </w:p>
    <w:sectPr w:rsidR="00F930B2" w:rsidRPr="00BB7C20">
      <w:headerReference w:type="default" r:id="rId15"/>
      <w:headerReference w:type="first" r:id="rId16"/>
      <w:footerReference w:type="first" r:id="rId17"/>
      <w:pgSz w:w="11906" w:h="16838" w:code="9"/>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19CFF" w14:textId="77777777" w:rsidR="003C0775" w:rsidRDefault="003C0775">
      <w:r>
        <w:separator/>
      </w:r>
    </w:p>
  </w:endnote>
  <w:endnote w:type="continuationSeparator" w:id="0">
    <w:p w14:paraId="2E41D807" w14:textId="77777777" w:rsidR="003C0775" w:rsidRDefault="003C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F252" w14:textId="77777777" w:rsidR="001D1FD5" w:rsidRDefault="001D1FD5">
    <w:pPr>
      <w:pStyle w:val="Fuzeile"/>
    </w:pPr>
    <w:r>
      <w:rPr>
        <w:noProof/>
      </w:rPr>
      <mc:AlternateContent>
        <mc:Choice Requires="wps">
          <w:drawing>
            <wp:anchor distT="0" distB="0" distL="114300" distR="114300" simplePos="0" relativeHeight="251658240" behindDoc="0" locked="0" layoutInCell="1" allowOverlap="1" wp14:anchorId="1DDB221D" wp14:editId="7AB86230">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0000"/>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C17730" w14:textId="77777777" w:rsidR="001D1FD5" w:rsidRPr="008B70A6" w:rsidRDefault="001D1FD5"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B221D"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DOSAIAAEUEAAAOAAAAZHJzL2Uyb0RvYy54bWysU9tu2zAMfR+wfxD07vgyJ46NOEWbNMOA&#10;7gK0+wBFlmNjtqhJSuxu2L+PkpMu296GvQgSRR6S55Crm7HvyElo04IsaTyLKBGSQ9XKQ0k/P+2C&#10;JSXGMlmxDqQo6bMw9Gb9+tVqUIVIoIGuEpogiDTFoEraWKuKMDS8ET0zM1BC4mcNumcWn/oQVpoN&#10;iN53YRJFi3AAXSkNXBiD1u30Sdcev64Ftx/r2ghLupJibdaf2p97d4brFSsOmqmm5ecy2D9U0bNW&#10;YtIXqC2zjBx1+xdU33INBmo749CHUNctF74H7CaO/ujmsWFK+F6QHKNeaDL/D5Z/OH3SpK1QO0ok&#10;61GiJzFacgcjyR07gzIFOj0qdLMjmp2n69SoB+BfDJGwaZg8iFutYWgEq7C62EWGV6ETjnEg++E9&#10;VJiGHS14oLHWvQNEMgiio0rPL8q4UjgakyyLs2xOCce/JJ7nkZcuZMUlWmlj3wroibuUVKPyHp2d&#10;Hox11bDi4uKSSdi1XefV7+RvBnScLJgbQ92fq8KL+T2P8vvl/TIN0mRxH6RRVQW3u00aLHZxNt++&#10;2W422/jHNFRXQXGSRndJHuwWyyxI63Qe5Fm0DKI4v8sXUZqn250PwtSXpJ48x9fEnB3341mlsyZ7&#10;qJ6RTQ3TSOMK4qUB/Y2SAce5pObrkWlBSfdOoiJu9v1lnkbIHdH+kcQL/9pffJjkiFFSS8l03dhp&#10;WY5Kt4cGU0ziS7hF+erWM+t0nso5i46z6gk/75Vbhuu39/q1/eufAAAA//8DAFBLAwQUAAYACAAA&#10;ACEAfFOwReMAAAAOAQAADwAAAGRycy9kb3ducmV2LnhtbEyPTU+DQBCG7yb+h82YeLMLJYJBlsaY&#10;9OJHom2N1y07BYSdJeyWor/e6UlvM3mfvB/Fara9mHD0rSMF8SICgVQ501KtYLdd39yB8EGT0b0j&#10;VPCNHlbl5UWhc+NO9I7TJtSCTcjnWkETwpBL6asGrfYLNyCxdnCj1YHfsZZm1Cc2t71cRlEqrW6J&#10;Exo94GODVbc5Ws5dvv50fu63693z19NH9yLfPg+TUtdX88M9iIBz+IPhXJ+rQ8md9u5IxoteQZZk&#10;MaMs3GZpAuKMxFmSgtjzlcZRArIs5P8Z5S8AAAD//wMAUEsBAi0AFAAGAAgAAAAhALaDOJL+AAAA&#10;4QEAABMAAAAAAAAAAAAAAAAAAAAAAFtDb250ZW50X1R5cGVzXS54bWxQSwECLQAUAAYACAAAACEA&#10;OP0h/9YAAACUAQAACwAAAAAAAAAAAAAAAAAvAQAAX3JlbHMvLnJlbHNQSwECLQAUAAYACAAAACEA&#10;xhWwzkgCAABFBAAADgAAAAAAAAAAAAAAAAAuAgAAZHJzL2Uyb0RvYy54bWxQSwECLQAUAAYACAAA&#10;ACEAfFOwReMAAAAOAQAADwAAAAAAAAAAAAAAAACiBAAAZHJzL2Rvd25yZXYueG1sUEsFBgAAAAAE&#10;AAQA8wAAALIFAAAAAA==&#10;" filled="f" stroked="f">
              <v:textbox inset="0,1.5mm,6mm,0">
                <w:txbxContent>
                  <w:p w14:paraId="5BC17730" w14:textId="77777777" w:rsidR="001D1FD5" w:rsidRPr="008B70A6" w:rsidRDefault="001D1FD5"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E10C" w14:textId="77777777" w:rsidR="003C0775" w:rsidRDefault="003C0775">
      <w:r>
        <w:separator/>
      </w:r>
    </w:p>
  </w:footnote>
  <w:footnote w:type="continuationSeparator" w:id="0">
    <w:p w14:paraId="16258720" w14:textId="77777777" w:rsidR="003C0775" w:rsidRDefault="003C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3EB7" w14:textId="77777777" w:rsidR="001D1FD5" w:rsidRDefault="001D1FD5">
    <w:pPr>
      <w:pStyle w:val="Kopfzeile"/>
    </w:pPr>
    <w:r>
      <w:rPr>
        <w:noProof/>
        <w:sz w:val="20"/>
      </w:rPr>
      <mc:AlternateContent>
        <mc:Choice Requires="wps">
          <w:drawing>
            <wp:anchor distT="0" distB="0" distL="114300" distR="114300" simplePos="0" relativeHeight="251655168" behindDoc="0" locked="0" layoutInCell="0" allowOverlap="1" wp14:anchorId="697676F2" wp14:editId="00BE0473">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9BB95C" w14:textId="77777777" w:rsidR="001D1FD5" w:rsidRDefault="001D1FD5">
                          <w:pPr>
                            <w:jc w:val="right"/>
                          </w:pPr>
                          <w:r>
                            <w:rPr>
                              <w:snapToGrid w:val="0"/>
                            </w:rPr>
                            <w:fldChar w:fldCharType="begin"/>
                          </w:r>
                          <w:r>
                            <w:rPr>
                              <w:snapToGrid w:val="0"/>
                            </w:rPr>
                            <w:instrText xml:space="preserve"> PAGE </w:instrText>
                          </w:r>
                          <w:r>
                            <w:rPr>
                              <w:snapToGrid w:val="0"/>
                            </w:rPr>
                            <w:fldChar w:fldCharType="separate"/>
                          </w:r>
                          <w:r w:rsidR="002520E9">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676F2"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E6LgIAACkEAAAOAAAAZHJzL2Uyb0RvYy54bWysU9tu2zAMfR+wfxD0nthO09Q24hRNggwD&#10;ugvQ7gNkWb5gtqhJSuxs6L+PkuOs6N6G6UGgJPKQPIda3w9dS05CmwZkRqN5SImQHIpGVhn99nyY&#10;xZQYy2TBWpAio2dh6P3m/bt1r1KxgBraQmiCINKkvcpoba1Kg8DwWnTMzEEJiY8l6I5ZPOoqKDTr&#10;Eb1rg0UYroIedKE0cGEM3u7HR7rx+GUpuP1SlkZY0mYUa7N+137P3R5s1iytNFN1wy9lsH+oomON&#10;xKRXqD2zjBx18xdU13ANBko759AFUJYNF74H7CYK33TzVDMlfC9IjlFXmsz/g+WfT181aYqM3lAi&#10;WYcSPYvBki0MZOXY6ZVJ0elJoZsd8BpV9p0a9Qj8uyESdjWTlXjQGvpasAKri1xk8Cp0xDEOJO8/&#10;QYFp2NGCBxpK3TnqkAyC6KjS+aqMK4W7lGEcRje3lHB8i+JFHHvpApZO0Uob+0FAR5yRUY3Ke3R2&#10;ejTWVcPSycUlM9A2xaFpW3/QVb5rNTkxnJKDX76BN26tdM4SXNiION5gkZjDvblyveq/kmixDLeL&#10;ZHZYxXezZbm8nSV3YTwLo2SbrMJlstwfXi5JpnhPmONoZMsO+XARIIfijNRpGOcX/xsaNeiflPQ4&#10;uxk1P45MC0rajxLpd4M+GXoy8slgkmNoRi0lo7mz44c4Kt1UNSKPAkt4QInKxrPntByruAiL8+hJ&#10;vfwdN/Cvz97rzw/f/AYAAP//AwBQSwMEFAAGAAgAAAAhADFVBqLgAAAACwEAAA8AAABkcnMvZG93&#10;bnJldi54bWxMj8FOwzAQRO9I/IO1SFwQdRpIWkKcClq4waGl6nkbmyQiXkex06R/z/YEtxnt0+xM&#10;vppsK06m940jBfNZBMJQ6XRDlYL91/v9EoQPSBpbR0bB2XhYFddXOWbajbQ1p12oBIeQz1BBHUKX&#10;SenL2lj0M9cZ4tu36y0Gtn0ldY8jh9tWxlGUSosN8YcaO7OuTfmzG6yCdNMP45bWd5v92wd+dlV8&#10;eD0flLq9mV6eQQQzhT8YLvW5OhTc6egG0l60Cp4ekpRRFglPuADzKFmAOLKKH1OQRS7/byh+AQAA&#10;//8DAFBLAQItABQABgAIAAAAIQC2gziS/gAAAOEBAAATAAAAAAAAAAAAAAAAAAAAAABbQ29udGVu&#10;dF9UeXBlc10ueG1sUEsBAi0AFAAGAAgAAAAhADj9If/WAAAAlAEAAAsAAAAAAAAAAAAAAAAALwEA&#10;AF9yZWxzLy5yZWxzUEsBAi0AFAAGAAgAAAAhAMrtoTouAgAAKQQAAA4AAAAAAAAAAAAAAAAALgIA&#10;AGRycy9lMm9Eb2MueG1sUEsBAi0AFAAGAAgAAAAhADFVBqLgAAAACwEAAA8AAAAAAAAAAAAAAAAA&#10;iAQAAGRycy9kb3ducmV2LnhtbFBLBQYAAAAABAAEAPMAAACVBQAAAAA=&#10;" o:allowincell="f" stroked="f">
              <v:textbox inset="0,0,0,0">
                <w:txbxContent>
                  <w:p w14:paraId="0E9BB95C" w14:textId="77777777" w:rsidR="001D1FD5" w:rsidRDefault="001D1FD5">
                    <w:pPr>
                      <w:jc w:val="right"/>
                    </w:pPr>
                    <w:r>
                      <w:rPr>
                        <w:snapToGrid w:val="0"/>
                      </w:rPr>
                      <w:fldChar w:fldCharType="begin"/>
                    </w:r>
                    <w:r>
                      <w:rPr>
                        <w:snapToGrid w:val="0"/>
                      </w:rPr>
                      <w:instrText xml:space="preserve"> PAGE </w:instrText>
                    </w:r>
                    <w:r>
                      <w:rPr>
                        <w:snapToGrid w:val="0"/>
                      </w:rPr>
                      <w:fldChar w:fldCharType="separate"/>
                    </w:r>
                    <w:r w:rsidR="002520E9">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AE39E" w14:textId="77777777" w:rsidR="001D1FD5" w:rsidRDefault="001D1FD5">
    <w:pPr>
      <w:pStyle w:val="Kopfzeile"/>
    </w:pPr>
    <w:r>
      <w:rPr>
        <w:noProof/>
      </w:rPr>
      <w:drawing>
        <wp:anchor distT="0" distB="0" distL="114300" distR="114300" simplePos="0" relativeHeight="251670528" behindDoc="1" locked="0" layoutInCell="1" allowOverlap="1" wp14:anchorId="14BD5DC9" wp14:editId="3FC3AFBA">
          <wp:simplePos x="0" y="0"/>
          <wp:positionH relativeFrom="column">
            <wp:posOffset>-1086485</wp:posOffset>
          </wp:positionH>
          <wp:positionV relativeFrom="paragraph">
            <wp:posOffset>-456829</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Pr="004430C6">
      <w:rPr>
        <w:noProof/>
      </w:rPr>
      <w:drawing>
        <wp:anchor distT="0" distB="0" distL="114300" distR="114300" simplePos="0" relativeHeight="251666432" behindDoc="0" locked="0" layoutInCell="1" allowOverlap="1" wp14:anchorId="51395164" wp14:editId="1EF4512E">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D7C0D"/>
    <w:multiLevelType w:val="hybridMultilevel"/>
    <w:tmpl w:val="A0DA7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FF"/>
    <w:rsid w:val="0000350F"/>
    <w:rsid w:val="00010D22"/>
    <w:rsid w:val="00026D63"/>
    <w:rsid w:val="0003127F"/>
    <w:rsid w:val="00036C10"/>
    <w:rsid w:val="000421B5"/>
    <w:rsid w:val="000426AD"/>
    <w:rsid w:val="00042728"/>
    <w:rsid w:val="0005227D"/>
    <w:rsid w:val="00054E54"/>
    <w:rsid w:val="00054FF0"/>
    <w:rsid w:val="00056A6A"/>
    <w:rsid w:val="000573C9"/>
    <w:rsid w:val="00071C79"/>
    <w:rsid w:val="00075513"/>
    <w:rsid w:val="00075A51"/>
    <w:rsid w:val="00075C0B"/>
    <w:rsid w:val="00077675"/>
    <w:rsid w:val="000779B6"/>
    <w:rsid w:val="00080596"/>
    <w:rsid w:val="00081097"/>
    <w:rsid w:val="00086764"/>
    <w:rsid w:val="000916F6"/>
    <w:rsid w:val="0009182D"/>
    <w:rsid w:val="00093C14"/>
    <w:rsid w:val="00094584"/>
    <w:rsid w:val="000953BA"/>
    <w:rsid w:val="000A3EA0"/>
    <w:rsid w:val="000A7746"/>
    <w:rsid w:val="000A7C52"/>
    <w:rsid w:val="000B3E24"/>
    <w:rsid w:val="000B4761"/>
    <w:rsid w:val="000C2E9D"/>
    <w:rsid w:val="000C3765"/>
    <w:rsid w:val="000C3D2D"/>
    <w:rsid w:val="000C3E66"/>
    <w:rsid w:val="000C7D46"/>
    <w:rsid w:val="000E219B"/>
    <w:rsid w:val="000E2DC9"/>
    <w:rsid w:val="000E438B"/>
    <w:rsid w:val="000F3D2F"/>
    <w:rsid w:val="000F5398"/>
    <w:rsid w:val="00104733"/>
    <w:rsid w:val="001109BD"/>
    <w:rsid w:val="00122C25"/>
    <w:rsid w:val="00126B96"/>
    <w:rsid w:val="001462D6"/>
    <w:rsid w:val="001579A3"/>
    <w:rsid w:val="00160230"/>
    <w:rsid w:val="0016228E"/>
    <w:rsid w:val="00165FA3"/>
    <w:rsid w:val="001660CA"/>
    <w:rsid w:val="001711A8"/>
    <w:rsid w:val="00173F86"/>
    <w:rsid w:val="00183320"/>
    <w:rsid w:val="00190F35"/>
    <w:rsid w:val="001931FF"/>
    <w:rsid w:val="00196C24"/>
    <w:rsid w:val="0019711F"/>
    <w:rsid w:val="001A36FB"/>
    <w:rsid w:val="001A4C27"/>
    <w:rsid w:val="001B1892"/>
    <w:rsid w:val="001C137F"/>
    <w:rsid w:val="001D1FD5"/>
    <w:rsid w:val="001D230F"/>
    <w:rsid w:val="001D7535"/>
    <w:rsid w:val="001E11AB"/>
    <w:rsid w:val="001E7EB9"/>
    <w:rsid w:val="001F171B"/>
    <w:rsid w:val="001F20EC"/>
    <w:rsid w:val="00200554"/>
    <w:rsid w:val="00203617"/>
    <w:rsid w:val="00206635"/>
    <w:rsid w:val="00213593"/>
    <w:rsid w:val="00215304"/>
    <w:rsid w:val="00215DF9"/>
    <w:rsid w:val="002225B3"/>
    <w:rsid w:val="00223608"/>
    <w:rsid w:val="002372DE"/>
    <w:rsid w:val="0024041D"/>
    <w:rsid w:val="00244C98"/>
    <w:rsid w:val="00251DA1"/>
    <w:rsid w:val="002520E9"/>
    <w:rsid w:val="00260A2B"/>
    <w:rsid w:val="0027005B"/>
    <w:rsid w:val="0028762D"/>
    <w:rsid w:val="00287B75"/>
    <w:rsid w:val="00287F94"/>
    <w:rsid w:val="0029315D"/>
    <w:rsid w:val="00293F2E"/>
    <w:rsid w:val="002942E2"/>
    <w:rsid w:val="00296B57"/>
    <w:rsid w:val="002B6781"/>
    <w:rsid w:val="002C07B7"/>
    <w:rsid w:val="002C2F3F"/>
    <w:rsid w:val="002C3ED6"/>
    <w:rsid w:val="002D1230"/>
    <w:rsid w:val="002D2FAE"/>
    <w:rsid w:val="002D6A24"/>
    <w:rsid w:val="002D6CCB"/>
    <w:rsid w:val="002D7E07"/>
    <w:rsid w:val="002D7F0E"/>
    <w:rsid w:val="002E0E7E"/>
    <w:rsid w:val="002F08DF"/>
    <w:rsid w:val="002F20E6"/>
    <w:rsid w:val="002F47FF"/>
    <w:rsid w:val="002F4817"/>
    <w:rsid w:val="0030038E"/>
    <w:rsid w:val="00302AF3"/>
    <w:rsid w:val="00303B1B"/>
    <w:rsid w:val="00303F97"/>
    <w:rsid w:val="003044D6"/>
    <w:rsid w:val="00304514"/>
    <w:rsid w:val="00304D3F"/>
    <w:rsid w:val="0031775E"/>
    <w:rsid w:val="003204F9"/>
    <w:rsid w:val="00321C08"/>
    <w:rsid w:val="00324D07"/>
    <w:rsid w:val="00331DFA"/>
    <w:rsid w:val="0033603D"/>
    <w:rsid w:val="003367A9"/>
    <w:rsid w:val="0034578B"/>
    <w:rsid w:val="00346AF0"/>
    <w:rsid w:val="0035379D"/>
    <w:rsid w:val="003567EF"/>
    <w:rsid w:val="003574CC"/>
    <w:rsid w:val="003607E2"/>
    <w:rsid w:val="00373C86"/>
    <w:rsid w:val="00374D6F"/>
    <w:rsid w:val="0038203D"/>
    <w:rsid w:val="00384037"/>
    <w:rsid w:val="0038511B"/>
    <w:rsid w:val="003858C4"/>
    <w:rsid w:val="003904E7"/>
    <w:rsid w:val="00391671"/>
    <w:rsid w:val="003916D7"/>
    <w:rsid w:val="003956AD"/>
    <w:rsid w:val="00396F2A"/>
    <w:rsid w:val="0039727D"/>
    <w:rsid w:val="003A206E"/>
    <w:rsid w:val="003A694F"/>
    <w:rsid w:val="003B315D"/>
    <w:rsid w:val="003B37E8"/>
    <w:rsid w:val="003B46D1"/>
    <w:rsid w:val="003B760D"/>
    <w:rsid w:val="003C0775"/>
    <w:rsid w:val="003F0C00"/>
    <w:rsid w:val="003F7416"/>
    <w:rsid w:val="00407A4C"/>
    <w:rsid w:val="00415D5D"/>
    <w:rsid w:val="00417D5C"/>
    <w:rsid w:val="00427CC3"/>
    <w:rsid w:val="00435FC9"/>
    <w:rsid w:val="00436F8F"/>
    <w:rsid w:val="0044041E"/>
    <w:rsid w:val="004426EE"/>
    <w:rsid w:val="004428F7"/>
    <w:rsid w:val="00444472"/>
    <w:rsid w:val="00444CD4"/>
    <w:rsid w:val="00451BEC"/>
    <w:rsid w:val="00451EB7"/>
    <w:rsid w:val="004627B8"/>
    <w:rsid w:val="004629F1"/>
    <w:rsid w:val="00462DE5"/>
    <w:rsid w:val="0046488B"/>
    <w:rsid w:val="004672A8"/>
    <w:rsid w:val="004733DB"/>
    <w:rsid w:val="00481220"/>
    <w:rsid w:val="004821B1"/>
    <w:rsid w:val="00482E71"/>
    <w:rsid w:val="0049053F"/>
    <w:rsid w:val="00491FA5"/>
    <w:rsid w:val="00493D3C"/>
    <w:rsid w:val="004A2D39"/>
    <w:rsid w:val="004B14EF"/>
    <w:rsid w:val="004B616B"/>
    <w:rsid w:val="004C090D"/>
    <w:rsid w:val="004C141A"/>
    <w:rsid w:val="004C1733"/>
    <w:rsid w:val="004C4C22"/>
    <w:rsid w:val="004C5B01"/>
    <w:rsid w:val="004C6DCB"/>
    <w:rsid w:val="004D0374"/>
    <w:rsid w:val="004E176C"/>
    <w:rsid w:val="004E2BBB"/>
    <w:rsid w:val="00505494"/>
    <w:rsid w:val="00513152"/>
    <w:rsid w:val="005139D2"/>
    <w:rsid w:val="00517214"/>
    <w:rsid w:val="0051750D"/>
    <w:rsid w:val="005209B1"/>
    <w:rsid w:val="00523972"/>
    <w:rsid w:val="0052771D"/>
    <w:rsid w:val="0053347E"/>
    <w:rsid w:val="005427CE"/>
    <w:rsid w:val="00543D55"/>
    <w:rsid w:val="00544943"/>
    <w:rsid w:val="005625F4"/>
    <w:rsid w:val="00567294"/>
    <w:rsid w:val="00585446"/>
    <w:rsid w:val="0059199B"/>
    <w:rsid w:val="0059577C"/>
    <w:rsid w:val="00595CCD"/>
    <w:rsid w:val="005A42E0"/>
    <w:rsid w:val="005B02E4"/>
    <w:rsid w:val="005B2B97"/>
    <w:rsid w:val="005C5624"/>
    <w:rsid w:val="005C7EC6"/>
    <w:rsid w:val="005D07D5"/>
    <w:rsid w:val="005D5E13"/>
    <w:rsid w:val="005F11E5"/>
    <w:rsid w:val="005F17EC"/>
    <w:rsid w:val="00603C39"/>
    <w:rsid w:val="00605219"/>
    <w:rsid w:val="0061464E"/>
    <w:rsid w:val="00620D4E"/>
    <w:rsid w:val="006243CD"/>
    <w:rsid w:val="00631048"/>
    <w:rsid w:val="00636121"/>
    <w:rsid w:val="00641643"/>
    <w:rsid w:val="006513F0"/>
    <w:rsid w:val="006648B8"/>
    <w:rsid w:val="006774B0"/>
    <w:rsid w:val="00686176"/>
    <w:rsid w:val="006870DF"/>
    <w:rsid w:val="00692797"/>
    <w:rsid w:val="006A0BE1"/>
    <w:rsid w:val="006A68CB"/>
    <w:rsid w:val="006D34A3"/>
    <w:rsid w:val="006E550C"/>
    <w:rsid w:val="007020D2"/>
    <w:rsid w:val="00702900"/>
    <w:rsid w:val="007071B2"/>
    <w:rsid w:val="00711193"/>
    <w:rsid w:val="00731EBE"/>
    <w:rsid w:val="00740344"/>
    <w:rsid w:val="00741881"/>
    <w:rsid w:val="0074491D"/>
    <w:rsid w:val="00750460"/>
    <w:rsid w:val="00754919"/>
    <w:rsid w:val="00756222"/>
    <w:rsid w:val="00761317"/>
    <w:rsid w:val="00765474"/>
    <w:rsid w:val="007667AB"/>
    <w:rsid w:val="00792425"/>
    <w:rsid w:val="007925FD"/>
    <w:rsid w:val="00795109"/>
    <w:rsid w:val="007A6818"/>
    <w:rsid w:val="007A74F7"/>
    <w:rsid w:val="007B6B67"/>
    <w:rsid w:val="007C008C"/>
    <w:rsid w:val="007C4695"/>
    <w:rsid w:val="007D037C"/>
    <w:rsid w:val="007D1FF2"/>
    <w:rsid w:val="007D60A5"/>
    <w:rsid w:val="007E09A2"/>
    <w:rsid w:val="007F1499"/>
    <w:rsid w:val="00803DBE"/>
    <w:rsid w:val="008146F2"/>
    <w:rsid w:val="008270A3"/>
    <w:rsid w:val="00835E93"/>
    <w:rsid w:val="00837E32"/>
    <w:rsid w:val="00847CEE"/>
    <w:rsid w:val="00854051"/>
    <w:rsid w:val="00861B1D"/>
    <w:rsid w:val="00871CC1"/>
    <w:rsid w:val="0087382A"/>
    <w:rsid w:val="008802D0"/>
    <w:rsid w:val="008829BF"/>
    <w:rsid w:val="0089274E"/>
    <w:rsid w:val="008929FA"/>
    <w:rsid w:val="00894A98"/>
    <w:rsid w:val="008A0BE3"/>
    <w:rsid w:val="008B006B"/>
    <w:rsid w:val="008B5C7F"/>
    <w:rsid w:val="008B5E85"/>
    <w:rsid w:val="008D5004"/>
    <w:rsid w:val="008E5392"/>
    <w:rsid w:val="008E7087"/>
    <w:rsid w:val="008F00AD"/>
    <w:rsid w:val="008F2749"/>
    <w:rsid w:val="008F4BAC"/>
    <w:rsid w:val="00900CA2"/>
    <w:rsid w:val="009052FF"/>
    <w:rsid w:val="00905351"/>
    <w:rsid w:val="0091635C"/>
    <w:rsid w:val="00917023"/>
    <w:rsid w:val="00926E49"/>
    <w:rsid w:val="009312BB"/>
    <w:rsid w:val="00932A95"/>
    <w:rsid w:val="009354A0"/>
    <w:rsid w:val="00937E22"/>
    <w:rsid w:val="00945AD2"/>
    <w:rsid w:val="00960E37"/>
    <w:rsid w:val="009636CE"/>
    <w:rsid w:val="009655AF"/>
    <w:rsid w:val="00967439"/>
    <w:rsid w:val="00974E4B"/>
    <w:rsid w:val="0097501A"/>
    <w:rsid w:val="00992B46"/>
    <w:rsid w:val="009A0F1E"/>
    <w:rsid w:val="009B6C71"/>
    <w:rsid w:val="009D1D76"/>
    <w:rsid w:val="009D36ED"/>
    <w:rsid w:val="009D4B5C"/>
    <w:rsid w:val="009E41ED"/>
    <w:rsid w:val="009F04B8"/>
    <w:rsid w:val="009F2DCC"/>
    <w:rsid w:val="00A028E6"/>
    <w:rsid w:val="00A02C16"/>
    <w:rsid w:val="00A0311A"/>
    <w:rsid w:val="00A035C9"/>
    <w:rsid w:val="00A06B67"/>
    <w:rsid w:val="00A16170"/>
    <w:rsid w:val="00A3234F"/>
    <w:rsid w:val="00A32C2C"/>
    <w:rsid w:val="00A43272"/>
    <w:rsid w:val="00A45FBD"/>
    <w:rsid w:val="00A47AC8"/>
    <w:rsid w:val="00A51AA4"/>
    <w:rsid w:val="00A62355"/>
    <w:rsid w:val="00A762D9"/>
    <w:rsid w:val="00A7694B"/>
    <w:rsid w:val="00A77252"/>
    <w:rsid w:val="00A77D89"/>
    <w:rsid w:val="00A82268"/>
    <w:rsid w:val="00A84A84"/>
    <w:rsid w:val="00A870CA"/>
    <w:rsid w:val="00A9560F"/>
    <w:rsid w:val="00A967FE"/>
    <w:rsid w:val="00AA6241"/>
    <w:rsid w:val="00AA6405"/>
    <w:rsid w:val="00AD5558"/>
    <w:rsid w:val="00AE0F1A"/>
    <w:rsid w:val="00AE4726"/>
    <w:rsid w:val="00AE6075"/>
    <w:rsid w:val="00AF2190"/>
    <w:rsid w:val="00AF24A8"/>
    <w:rsid w:val="00AF4043"/>
    <w:rsid w:val="00AF5E64"/>
    <w:rsid w:val="00B04DAD"/>
    <w:rsid w:val="00B05320"/>
    <w:rsid w:val="00B210B7"/>
    <w:rsid w:val="00B25028"/>
    <w:rsid w:val="00B31D72"/>
    <w:rsid w:val="00B356A7"/>
    <w:rsid w:val="00B42713"/>
    <w:rsid w:val="00B438CB"/>
    <w:rsid w:val="00B43D94"/>
    <w:rsid w:val="00B5511C"/>
    <w:rsid w:val="00B65CC6"/>
    <w:rsid w:val="00B679B0"/>
    <w:rsid w:val="00B7493F"/>
    <w:rsid w:val="00B7674F"/>
    <w:rsid w:val="00B819C1"/>
    <w:rsid w:val="00B8449A"/>
    <w:rsid w:val="00B87EF8"/>
    <w:rsid w:val="00B931DD"/>
    <w:rsid w:val="00B96CF0"/>
    <w:rsid w:val="00B97746"/>
    <w:rsid w:val="00BA3C38"/>
    <w:rsid w:val="00BB3BC0"/>
    <w:rsid w:val="00BB7C20"/>
    <w:rsid w:val="00BC07F9"/>
    <w:rsid w:val="00BC249B"/>
    <w:rsid w:val="00BC3D0B"/>
    <w:rsid w:val="00BC5D12"/>
    <w:rsid w:val="00BD319F"/>
    <w:rsid w:val="00BD50FB"/>
    <w:rsid w:val="00BD7DC7"/>
    <w:rsid w:val="00BE6F28"/>
    <w:rsid w:val="00BE7040"/>
    <w:rsid w:val="00BF0EF9"/>
    <w:rsid w:val="00BF6804"/>
    <w:rsid w:val="00C01BF7"/>
    <w:rsid w:val="00C0255F"/>
    <w:rsid w:val="00C11B9F"/>
    <w:rsid w:val="00C12CF9"/>
    <w:rsid w:val="00C13C99"/>
    <w:rsid w:val="00C21398"/>
    <w:rsid w:val="00C27E04"/>
    <w:rsid w:val="00C3140D"/>
    <w:rsid w:val="00C45A11"/>
    <w:rsid w:val="00C5122C"/>
    <w:rsid w:val="00C55501"/>
    <w:rsid w:val="00C715C7"/>
    <w:rsid w:val="00C8014B"/>
    <w:rsid w:val="00C81B83"/>
    <w:rsid w:val="00C87E96"/>
    <w:rsid w:val="00C92529"/>
    <w:rsid w:val="00C94559"/>
    <w:rsid w:val="00CA2531"/>
    <w:rsid w:val="00CA4B3F"/>
    <w:rsid w:val="00CA55A6"/>
    <w:rsid w:val="00CE0425"/>
    <w:rsid w:val="00CE11FF"/>
    <w:rsid w:val="00D018B0"/>
    <w:rsid w:val="00D07D78"/>
    <w:rsid w:val="00D23FA7"/>
    <w:rsid w:val="00D3350A"/>
    <w:rsid w:val="00D33C55"/>
    <w:rsid w:val="00D401A1"/>
    <w:rsid w:val="00D401F2"/>
    <w:rsid w:val="00D462FC"/>
    <w:rsid w:val="00D61497"/>
    <w:rsid w:val="00D64135"/>
    <w:rsid w:val="00D83EB7"/>
    <w:rsid w:val="00D87C5B"/>
    <w:rsid w:val="00D94F35"/>
    <w:rsid w:val="00DB2CE8"/>
    <w:rsid w:val="00DB5BF0"/>
    <w:rsid w:val="00DB656D"/>
    <w:rsid w:val="00DC054E"/>
    <w:rsid w:val="00DC36DD"/>
    <w:rsid w:val="00DC452B"/>
    <w:rsid w:val="00DC69F8"/>
    <w:rsid w:val="00DD13F1"/>
    <w:rsid w:val="00DE0B54"/>
    <w:rsid w:val="00DF0D37"/>
    <w:rsid w:val="00DF49A1"/>
    <w:rsid w:val="00E05383"/>
    <w:rsid w:val="00E05B41"/>
    <w:rsid w:val="00E07655"/>
    <w:rsid w:val="00E147E7"/>
    <w:rsid w:val="00E217FA"/>
    <w:rsid w:val="00E35B53"/>
    <w:rsid w:val="00E35B7D"/>
    <w:rsid w:val="00E4156E"/>
    <w:rsid w:val="00E56747"/>
    <w:rsid w:val="00E5792D"/>
    <w:rsid w:val="00E6330C"/>
    <w:rsid w:val="00E64C19"/>
    <w:rsid w:val="00E70375"/>
    <w:rsid w:val="00E75368"/>
    <w:rsid w:val="00E82A77"/>
    <w:rsid w:val="00E83C65"/>
    <w:rsid w:val="00E85ACF"/>
    <w:rsid w:val="00E91774"/>
    <w:rsid w:val="00E925F7"/>
    <w:rsid w:val="00E93C95"/>
    <w:rsid w:val="00E95E25"/>
    <w:rsid w:val="00EA089B"/>
    <w:rsid w:val="00EA170F"/>
    <w:rsid w:val="00EA22F4"/>
    <w:rsid w:val="00EA3DEC"/>
    <w:rsid w:val="00EA4AD7"/>
    <w:rsid w:val="00EB4DDA"/>
    <w:rsid w:val="00ED2C28"/>
    <w:rsid w:val="00ED3AD0"/>
    <w:rsid w:val="00ED4CD5"/>
    <w:rsid w:val="00EF2B89"/>
    <w:rsid w:val="00EF47E3"/>
    <w:rsid w:val="00F00EA9"/>
    <w:rsid w:val="00F11E57"/>
    <w:rsid w:val="00F165B9"/>
    <w:rsid w:val="00F24554"/>
    <w:rsid w:val="00F26AFD"/>
    <w:rsid w:val="00F5137C"/>
    <w:rsid w:val="00F51ACB"/>
    <w:rsid w:val="00F52E03"/>
    <w:rsid w:val="00F55183"/>
    <w:rsid w:val="00F569E9"/>
    <w:rsid w:val="00F655D1"/>
    <w:rsid w:val="00F65AA2"/>
    <w:rsid w:val="00F65ED9"/>
    <w:rsid w:val="00F66FD2"/>
    <w:rsid w:val="00F71B95"/>
    <w:rsid w:val="00F71CAF"/>
    <w:rsid w:val="00F930B2"/>
    <w:rsid w:val="00F950C2"/>
    <w:rsid w:val="00F9641B"/>
    <w:rsid w:val="00F9725D"/>
    <w:rsid w:val="00FA0A73"/>
    <w:rsid w:val="00FB0E9C"/>
    <w:rsid w:val="00FB1D22"/>
    <w:rsid w:val="00FB4F04"/>
    <w:rsid w:val="00FD2148"/>
    <w:rsid w:val="00FD4F50"/>
    <w:rsid w:val="00FE1CCD"/>
    <w:rsid w:val="00FE1D7D"/>
    <w:rsid w:val="00FE3836"/>
    <w:rsid w:val="00FE5AD6"/>
    <w:rsid w:val="00FF342F"/>
    <w:rsid w:val="00FF3FAC"/>
    <w:rsid w:val="00FF4A1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colormru v:ext="edit" colors="#000094"/>
    </o:shapedefaults>
    <o:shapelayout v:ext="edit">
      <o:idmap v:ext="edit" data="1"/>
    </o:shapelayout>
  </w:shapeDefaults>
  <w:decimalSymbol w:val=","/>
  <w:listSeparator w:val=";"/>
  <w14:docId w14:val="2352487B"/>
  <w15:docId w15:val="{564EF4FC-D73B-4428-9DF3-DF75DC8C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052FF"/>
    <w:rPr>
      <w:rFonts w:ascii="Calibri" w:eastAsia="Calibr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Cs w:val="20"/>
      <w:lang w:eastAsia="de-DE"/>
    </w:rPr>
  </w:style>
  <w:style w:type="paragraph" w:styleId="berschrift4">
    <w:name w:val="heading 4"/>
    <w:basedOn w:val="Standard"/>
    <w:link w:val="berschrift4Zchn"/>
    <w:uiPriority w:val="9"/>
    <w:qFormat/>
    <w:rsid w:val="0034578B"/>
    <w:pPr>
      <w:spacing w:before="100" w:beforeAutospacing="1" w:after="100" w:afterAutospacing="1"/>
      <w:outlineLvl w:val="3"/>
    </w:pPr>
    <w:rPr>
      <w:rFonts w:ascii="Times New Roman" w:eastAsia="Times New Roman" w:hAnsi="Times New Roman"/>
      <w:b/>
      <w:bCs/>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eastAsia="Times New Roman" w:hAnsi="Arial"/>
      <w:szCs w:val="20"/>
      <w:lang w:eastAsia="de-DE"/>
    </w:rPr>
  </w:style>
  <w:style w:type="paragraph" w:styleId="Fuzeile">
    <w:name w:val="footer"/>
    <w:basedOn w:val="Standard"/>
    <w:pPr>
      <w:tabs>
        <w:tab w:val="center" w:pos="4536"/>
        <w:tab w:val="right" w:pos="9072"/>
      </w:tabs>
    </w:pPr>
    <w:rPr>
      <w:rFonts w:ascii="Arial" w:eastAsia="Times New Roman" w:hAnsi="Arial"/>
      <w:szCs w:val="20"/>
      <w:lang w:eastAsia="de-DE"/>
    </w:rPr>
  </w:style>
  <w:style w:type="paragraph" w:styleId="Sprechblasentext">
    <w:name w:val="Balloon Text"/>
    <w:basedOn w:val="Standard"/>
    <w:link w:val="SprechblasentextZchn"/>
    <w:rsid w:val="004733DB"/>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lang w:eastAsia="de-DE"/>
    </w:rPr>
  </w:style>
  <w:style w:type="character" w:styleId="Hyperlink">
    <w:name w:val="Hyperlink"/>
    <w:uiPriority w:val="99"/>
    <w:rsid w:val="00D3350A"/>
    <w:rPr>
      <w:color w:val="0000FF"/>
      <w:u w:val="single"/>
    </w:rPr>
  </w:style>
  <w:style w:type="character" w:styleId="BesuchterLink">
    <w:name w:val="FollowedHyperlink"/>
    <w:basedOn w:val="Absatz-Standardschriftart"/>
    <w:rsid w:val="00AE4726"/>
    <w:rPr>
      <w:color w:val="800080" w:themeColor="followedHyperlink"/>
      <w:u w:val="single"/>
    </w:rPr>
  </w:style>
  <w:style w:type="paragraph" w:styleId="KeinLeerraum">
    <w:name w:val="No Spacing"/>
    <w:uiPriority w:val="1"/>
    <w:qFormat/>
    <w:rsid w:val="00B679B0"/>
    <w:rPr>
      <w:rFonts w:asciiTheme="minorHAnsi" w:eastAsiaTheme="minorHAnsi" w:hAnsiTheme="minorHAnsi" w:cstheme="minorBidi"/>
      <w:sz w:val="22"/>
      <w:szCs w:val="22"/>
      <w:lang w:eastAsia="en-US"/>
    </w:rPr>
  </w:style>
  <w:style w:type="paragraph" w:styleId="Listenabsatz">
    <w:name w:val="List Paragraph"/>
    <w:basedOn w:val="Standard"/>
    <w:uiPriority w:val="34"/>
    <w:qFormat/>
    <w:rsid w:val="002F4817"/>
    <w:pPr>
      <w:ind w:left="720"/>
      <w:contextualSpacing/>
    </w:pPr>
  </w:style>
  <w:style w:type="character" w:customStyle="1" w:styleId="NichtaufgelsteErwhnung1">
    <w:name w:val="Nicht aufgelöste Erwähnung1"/>
    <w:basedOn w:val="Absatz-Standardschriftart"/>
    <w:uiPriority w:val="99"/>
    <w:semiHidden/>
    <w:unhideWhenUsed/>
    <w:rsid w:val="00FB0E9C"/>
    <w:rPr>
      <w:color w:val="605E5C"/>
      <w:shd w:val="clear" w:color="auto" w:fill="E1DFDD"/>
    </w:rPr>
  </w:style>
  <w:style w:type="character" w:customStyle="1" w:styleId="berschrift4Zchn">
    <w:name w:val="Überschrift 4 Zchn"/>
    <w:basedOn w:val="Absatz-Standardschriftart"/>
    <w:link w:val="berschrift4"/>
    <w:uiPriority w:val="9"/>
    <w:rsid w:val="0034578B"/>
    <w:rPr>
      <w:b/>
      <w:bCs/>
      <w:sz w:val="24"/>
      <w:szCs w:val="24"/>
    </w:rPr>
  </w:style>
  <w:style w:type="paragraph" w:styleId="StandardWeb">
    <w:name w:val="Normal (Web)"/>
    <w:basedOn w:val="Standard"/>
    <w:uiPriority w:val="99"/>
    <w:unhideWhenUsed/>
    <w:rsid w:val="000F3D2F"/>
    <w:pPr>
      <w:spacing w:before="100" w:beforeAutospacing="1" w:after="100" w:afterAutospacing="1"/>
    </w:pPr>
    <w:rPr>
      <w:rFonts w:ascii="Times New Roman" w:eastAsia="Times New Roman" w:hAnsi="Times New Roman"/>
      <w:sz w:val="24"/>
      <w:szCs w:val="24"/>
      <w:lang w:eastAsia="zh-CN"/>
    </w:rPr>
  </w:style>
  <w:style w:type="character" w:styleId="Kommentarzeichen">
    <w:name w:val="annotation reference"/>
    <w:basedOn w:val="Absatz-Standardschriftart"/>
    <w:semiHidden/>
    <w:unhideWhenUsed/>
    <w:rsid w:val="0051750D"/>
    <w:rPr>
      <w:sz w:val="18"/>
      <w:szCs w:val="18"/>
    </w:rPr>
  </w:style>
  <w:style w:type="paragraph" w:styleId="Kommentartext">
    <w:name w:val="annotation text"/>
    <w:basedOn w:val="Standard"/>
    <w:link w:val="KommentartextZchn"/>
    <w:semiHidden/>
    <w:unhideWhenUsed/>
    <w:rsid w:val="0051750D"/>
    <w:rPr>
      <w:sz w:val="24"/>
      <w:szCs w:val="24"/>
    </w:rPr>
  </w:style>
  <w:style w:type="character" w:customStyle="1" w:styleId="KommentartextZchn">
    <w:name w:val="Kommentartext Zchn"/>
    <w:basedOn w:val="Absatz-Standardschriftart"/>
    <w:link w:val="Kommentartext"/>
    <w:semiHidden/>
    <w:rsid w:val="0051750D"/>
    <w:rPr>
      <w:rFonts w:ascii="Calibri" w:eastAsia="Calibri" w:hAnsi="Calibri"/>
      <w:sz w:val="24"/>
      <w:szCs w:val="24"/>
      <w:lang w:eastAsia="en-US"/>
    </w:rPr>
  </w:style>
  <w:style w:type="paragraph" w:styleId="Kommentarthema">
    <w:name w:val="annotation subject"/>
    <w:basedOn w:val="Kommentartext"/>
    <w:next w:val="Kommentartext"/>
    <w:link w:val="KommentarthemaZchn"/>
    <w:semiHidden/>
    <w:unhideWhenUsed/>
    <w:rsid w:val="0051750D"/>
    <w:rPr>
      <w:b/>
      <w:bCs/>
      <w:sz w:val="20"/>
      <w:szCs w:val="20"/>
    </w:rPr>
  </w:style>
  <w:style w:type="character" w:customStyle="1" w:styleId="KommentarthemaZchn">
    <w:name w:val="Kommentarthema Zchn"/>
    <w:basedOn w:val="KommentartextZchn"/>
    <w:link w:val="Kommentarthema"/>
    <w:semiHidden/>
    <w:rsid w:val="0051750D"/>
    <w:rPr>
      <w:rFonts w:ascii="Calibri" w:eastAsia="Calibri" w:hAnsi="Calibri"/>
      <w:b/>
      <w:bCs/>
      <w:sz w:val="24"/>
      <w:szCs w:val="24"/>
      <w:lang w:eastAsia="en-US"/>
    </w:rPr>
  </w:style>
  <w:style w:type="paragraph" w:styleId="berarbeitung">
    <w:name w:val="Revision"/>
    <w:hidden/>
    <w:uiPriority w:val="99"/>
    <w:semiHidden/>
    <w:rsid w:val="00094584"/>
    <w:rPr>
      <w:rFonts w:ascii="Calibri" w:eastAsia="Calibri" w:hAnsi="Calibri"/>
      <w:sz w:val="22"/>
      <w:szCs w:val="22"/>
      <w:lang w:eastAsia="en-US"/>
    </w:rPr>
  </w:style>
  <w:style w:type="character" w:styleId="NichtaufgelsteErwhnung">
    <w:name w:val="Unresolved Mention"/>
    <w:basedOn w:val="Absatz-Standardschriftart"/>
    <w:uiPriority w:val="99"/>
    <w:semiHidden/>
    <w:unhideWhenUsed/>
    <w:rsid w:val="005427CE"/>
    <w:rPr>
      <w:color w:val="605E5C"/>
      <w:shd w:val="clear" w:color="auto" w:fill="E1DFDD"/>
    </w:rPr>
  </w:style>
  <w:style w:type="character" w:styleId="Hervorhebung">
    <w:name w:val="Emphasis"/>
    <w:basedOn w:val="Absatz-Standardschriftart"/>
    <w:uiPriority w:val="20"/>
    <w:qFormat/>
    <w:rsid w:val="00595CCD"/>
    <w:rPr>
      <w:i/>
      <w:iCs/>
    </w:rPr>
  </w:style>
  <w:style w:type="character" w:styleId="Fett">
    <w:name w:val="Strong"/>
    <w:basedOn w:val="Absatz-Standardschriftart"/>
    <w:uiPriority w:val="22"/>
    <w:qFormat/>
    <w:rsid w:val="00595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9932">
      <w:bodyDiv w:val="1"/>
      <w:marLeft w:val="0"/>
      <w:marRight w:val="0"/>
      <w:marTop w:val="0"/>
      <w:marBottom w:val="0"/>
      <w:divBdr>
        <w:top w:val="none" w:sz="0" w:space="0" w:color="auto"/>
        <w:left w:val="none" w:sz="0" w:space="0" w:color="auto"/>
        <w:bottom w:val="none" w:sz="0" w:space="0" w:color="auto"/>
        <w:right w:val="none" w:sz="0" w:space="0" w:color="auto"/>
      </w:divBdr>
    </w:div>
    <w:div w:id="399527685">
      <w:bodyDiv w:val="1"/>
      <w:marLeft w:val="0"/>
      <w:marRight w:val="0"/>
      <w:marTop w:val="0"/>
      <w:marBottom w:val="0"/>
      <w:divBdr>
        <w:top w:val="none" w:sz="0" w:space="0" w:color="auto"/>
        <w:left w:val="none" w:sz="0" w:space="0" w:color="auto"/>
        <w:bottom w:val="none" w:sz="0" w:space="0" w:color="auto"/>
        <w:right w:val="none" w:sz="0" w:space="0" w:color="auto"/>
      </w:divBdr>
      <w:divsChild>
        <w:div w:id="2125272837">
          <w:marLeft w:val="0"/>
          <w:marRight w:val="0"/>
          <w:marTop w:val="0"/>
          <w:marBottom w:val="0"/>
          <w:divBdr>
            <w:top w:val="none" w:sz="0" w:space="0" w:color="auto"/>
            <w:left w:val="none" w:sz="0" w:space="0" w:color="auto"/>
            <w:bottom w:val="none" w:sz="0" w:space="0" w:color="auto"/>
            <w:right w:val="none" w:sz="0" w:space="0" w:color="auto"/>
          </w:divBdr>
        </w:div>
      </w:divsChild>
    </w:div>
    <w:div w:id="470900616">
      <w:bodyDiv w:val="1"/>
      <w:marLeft w:val="0"/>
      <w:marRight w:val="0"/>
      <w:marTop w:val="0"/>
      <w:marBottom w:val="0"/>
      <w:divBdr>
        <w:top w:val="none" w:sz="0" w:space="0" w:color="auto"/>
        <w:left w:val="none" w:sz="0" w:space="0" w:color="auto"/>
        <w:bottom w:val="none" w:sz="0" w:space="0" w:color="auto"/>
        <w:right w:val="none" w:sz="0" w:space="0" w:color="auto"/>
      </w:divBdr>
    </w:div>
    <w:div w:id="496504053">
      <w:bodyDiv w:val="1"/>
      <w:marLeft w:val="0"/>
      <w:marRight w:val="0"/>
      <w:marTop w:val="0"/>
      <w:marBottom w:val="0"/>
      <w:divBdr>
        <w:top w:val="none" w:sz="0" w:space="0" w:color="auto"/>
        <w:left w:val="none" w:sz="0" w:space="0" w:color="auto"/>
        <w:bottom w:val="none" w:sz="0" w:space="0" w:color="auto"/>
        <w:right w:val="none" w:sz="0" w:space="0" w:color="auto"/>
      </w:divBdr>
    </w:div>
    <w:div w:id="644238025">
      <w:bodyDiv w:val="1"/>
      <w:marLeft w:val="0"/>
      <w:marRight w:val="0"/>
      <w:marTop w:val="0"/>
      <w:marBottom w:val="0"/>
      <w:divBdr>
        <w:top w:val="none" w:sz="0" w:space="0" w:color="auto"/>
        <w:left w:val="none" w:sz="0" w:space="0" w:color="auto"/>
        <w:bottom w:val="none" w:sz="0" w:space="0" w:color="auto"/>
        <w:right w:val="none" w:sz="0" w:space="0" w:color="auto"/>
      </w:divBdr>
    </w:div>
    <w:div w:id="776213252">
      <w:bodyDiv w:val="1"/>
      <w:marLeft w:val="0"/>
      <w:marRight w:val="0"/>
      <w:marTop w:val="0"/>
      <w:marBottom w:val="0"/>
      <w:divBdr>
        <w:top w:val="none" w:sz="0" w:space="0" w:color="auto"/>
        <w:left w:val="none" w:sz="0" w:space="0" w:color="auto"/>
        <w:bottom w:val="none" w:sz="0" w:space="0" w:color="auto"/>
        <w:right w:val="none" w:sz="0" w:space="0" w:color="auto"/>
      </w:divBdr>
    </w:div>
    <w:div w:id="932781732">
      <w:bodyDiv w:val="1"/>
      <w:marLeft w:val="0"/>
      <w:marRight w:val="0"/>
      <w:marTop w:val="0"/>
      <w:marBottom w:val="0"/>
      <w:divBdr>
        <w:top w:val="none" w:sz="0" w:space="0" w:color="auto"/>
        <w:left w:val="none" w:sz="0" w:space="0" w:color="auto"/>
        <w:bottom w:val="none" w:sz="0" w:space="0" w:color="auto"/>
        <w:right w:val="none" w:sz="0" w:space="0" w:color="auto"/>
      </w:divBdr>
    </w:div>
    <w:div w:id="936257673">
      <w:bodyDiv w:val="1"/>
      <w:marLeft w:val="0"/>
      <w:marRight w:val="0"/>
      <w:marTop w:val="0"/>
      <w:marBottom w:val="0"/>
      <w:divBdr>
        <w:top w:val="none" w:sz="0" w:space="0" w:color="auto"/>
        <w:left w:val="none" w:sz="0" w:space="0" w:color="auto"/>
        <w:bottom w:val="none" w:sz="0" w:space="0" w:color="auto"/>
        <w:right w:val="none" w:sz="0" w:space="0" w:color="auto"/>
      </w:divBdr>
    </w:div>
    <w:div w:id="1290089005">
      <w:bodyDiv w:val="1"/>
      <w:marLeft w:val="0"/>
      <w:marRight w:val="0"/>
      <w:marTop w:val="0"/>
      <w:marBottom w:val="0"/>
      <w:divBdr>
        <w:top w:val="none" w:sz="0" w:space="0" w:color="auto"/>
        <w:left w:val="none" w:sz="0" w:space="0" w:color="auto"/>
        <w:bottom w:val="none" w:sz="0" w:space="0" w:color="auto"/>
        <w:right w:val="none" w:sz="0" w:space="0" w:color="auto"/>
      </w:divBdr>
      <w:divsChild>
        <w:div w:id="845361678">
          <w:marLeft w:val="0"/>
          <w:marRight w:val="0"/>
          <w:marTop w:val="0"/>
          <w:marBottom w:val="0"/>
          <w:divBdr>
            <w:top w:val="none" w:sz="0" w:space="0" w:color="auto"/>
            <w:left w:val="none" w:sz="0" w:space="0" w:color="auto"/>
            <w:bottom w:val="none" w:sz="0" w:space="0" w:color="auto"/>
            <w:right w:val="none" w:sz="0" w:space="0" w:color="auto"/>
          </w:divBdr>
          <w:divsChild>
            <w:div w:id="8822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logistica.de/de/spotlight/" TargetMode="External"/><Relationship Id="rId13" Type="http://schemas.openxmlformats.org/officeDocument/2006/relationships/hyperlink" Target="https://www.medlogistica.de/de/abbinder-pressemeldu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showcase/med-logisti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logistica.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wegel@leipziger-messe.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logistica.de" TargetMode="External"/><Relationship Id="rId14" Type="http://schemas.openxmlformats.org/officeDocument/2006/relationships/hyperlink" Target="https://www.leipziger-messe.de/de/medien/pressemateri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P:\2_Projekte\TON\TON2018\Kommunikation\11_Presse\07_Pressemeldungen\Pressebogen_LB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84E17-DEDB-4F9B-841F-50DA55E3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Pressebogen_LBM.dotx</Template>
  <TotalTime>0</TotalTime>
  <Pages>3</Pages>
  <Words>691</Words>
  <Characters>5535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lastModifiedBy>Nicole Wege</cp:lastModifiedBy>
  <cp:revision>5</cp:revision>
  <cp:lastPrinted>2023-05-17T11:00:00Z</cp:lastPrinted>
  <dcterms:created xsi:type="dcterms:W3CDTF">2025-12-08T08:49:00Z</dcterms:created>
  <dcterms:modified xsi:type="dcterms:W3CDTF">2025-12-10T09:19:00Z</dcterms:modified>
</cp:coreProperties>
</file>